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33D99" w14:textId="144ACD05" w:rsidR="002A7B0C" w:rsidRDefault="002A7B0C">
      <w:r>
        <w:rPr>
          <w:noProof/>
        </w:rPr>
        <w:drawing>
          <wp:anchor distT="0" distB="0" distL="114300" distR="114300" simplePos="0" relativeHeight="251658240" behindDoc="1" locked="0" layoutInCell="1" allowOverlap="1" wp14:anchorId="694D4F36" wp14:editId="18574577">
            <wp:simplePos x="0" y="0"/>
            <wp:positionH relativeFrom="page">
              <wp:align>right</wp:align>
            </wp:positionH>
            <wp:positionV relativeFrom="paragraph">
              <wp:posOffset>-1066800</wp:posOffset>
            </wp:positionV>
            <wp:extent cx="8001001" cy="2667000"/>
            <wp:effectExtent l="0" t="0" r="0" b="0"/>
            <wp:wrapNone/>
            <wp:docPr id="1713253122" name="Picture 2" descr="A blue and green w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253122" name="Picture 2" descr="A blue and green wav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001001" cy="2667000"/>
                    </a:xfrm>
                    <a:prstGeom prst="rect">
                      <a:avLst/>
                    </a:prstGeom>
                  </pic:spPr>
                </pic:pic>
              </a:graphicData>
            </a:graphic>
            <wp14:sizeRelH relativeFrom="margin">
              <wp14:pctWidth>0</wp14:pctWidth>
            </wp14:sizeRelH>
            <wp14:sizeRelV relativeFrom="margin">
              <wp14:pctHeight>0</wp14:pctHeight>
            </wp14:sizeRelV>
          </wp:anchor>
        </w:drawing>
      </w:r>
    </w:p>
    <w:p w14:paraId="105B9030" w14:textId="0AB92A28" w:rsidR="004B74B4" w:rsidRPr="00095E2F" w:rsidRDefault="00C505B9" w:rsidP="00095E2F">
      <w:pPr>
        <w:pStyle w:val="Heading1"/>
        <w:jc w:val="center"/>
      </w:pPr>
      <w:r>
        <w:t>Manager of Financial Services/Deputy Treasurer</w:t>
      </w:r>
    </w:p>
    <w:p w14:paraId="0AC423E4" w14:textId="6892E6D0" w:rsidR="00F10D5A" w:rsidRDefault="00F10D5A" w:rsidP="00F10D5A">
      <w:pPr>
        <w:pStyle w:val="Heading2"/>
        <w:jc w:val="center"/>
      </w:pPr>
      <w:r w:rsidRPr="0029505C">
        <w:t>1</w:t>
      </w:r>
      <w:r w:rsidR="00C505B9" w:rsidRPr="0029505C">
        <w:t>2</w:t>
      </w:r>
      <w:r w:rsidRPr="00F10D5A">
        <w:t xml:space="preserve"> Month Contract</w:t>
      </w:r>
    </w:p>
    <w:p w14:paraId="7D1C8EBE" w14:textId="7F7D79ED" w:rsidR="00F10D5A" w:rsidRPr="00C505B9" w:rsidRDefault="00F10D5A" w:rsidP="00F10D5A">
      <w:pPr>
        <w:rPr>
          <w:rFonts w:ascii="Arial" w:hAnsi="Arial" w:cs="Arial"/>
        </w:rPr>
      </w:pPr>
      <w:r w:rsidRPr="00F10D5A">
        <w:rPr>
          <w:rFonts w:ascii="Arial" w:hAnsi="Arial" w:cs="Arial"/>
        </w:rPr>
        <w:t>Welcome to Ramara Township, located in Central Ontario, just 90 minutes from the GTA. Nestled by Lakes Simcoe and Couchiching, we offer access to beautiful parks, beaches, and trails.</w:t>
      </w:r>
      <w:r w:rsidRPr="00C505B9">
        <w:rPr>
          <w:rFonts w:ascii="Arial" w:hAnsi="Arial" w:cs="Arial"/>
        </w:rPr>
        <w:t xml:space="preserve"> </w:t>
      </w:r>
      <w:r w:rsidRPr="00F10D5A">
        <w:rPr>
          <w:rFonts w:ascii="Arial" w:hAnsi="Arial" w:cs="Arial"/>
        </w:rPr>
        <w:t xml:space="preserve">We value our employees and promote a positive, collaborative workplace. Benefits include health coverage, an OMERS Pension plan, paid time off, and flexible work arrangements. </w:t>
      </w:r>
      <w:r w:rsidRPr="00C505B9">
        <w:rPr>
          <w:rFonts w:ascii="Arial" w:hAnsi="Arial" w:cs="Arial"/>
        </w:rPr>
        <w:t xml:space="preserve"> Join us in making a difference in the community by applying for the Contract </w:t>
      </w:r>
      <w:r w:rsidR="00E27CA9">
        <w:rPr>
          <w:rFonts w:ascii="Arial" w:hAnsi="Arial" w:cs="Arial"/>
        </w:rPr>
        <w:t>Manager of Financial Services / Deputy Treasurer</w:t>
      </w:r>
      <w:r w:rsidRPr="00C505B9">
        <w:rPr>
          <w:rFonts w:ascii="Arial" w:hAnsi="Arial" w:cs="Arial"/>
        </w:rPr>
        <w:t xml:space="preserve"> position. We look forward to your application! </w:t>
      </w:r>
    </w:p>
    <w:p w14:paraId="0613E409" w14:textId="77777777" w:rsidR="00095E2F" w:rsidRPr="00C505B9" w:rsidRDefault="00095E2F" w:rsidP="00F10D5A">
      <w:pPr>
        <w:pStyle w:val="Heading3"/>
        <w:rPr>
          <w:sz w:val="22"/>
          <w:szCs w:val="22"/>
        </w:rPr>
        <w:sectPr w:rsidR="00095E2F" w:rsidRPr="00C505B9" w:rsidSect="00920731">
          <w:footerReference w:type="default" r:id="rId9"/>
          <w:pgSz w:w="12240" w:h="20160" w:code="5"/>
          <w:pgMar w:top="1440" w:right="851" w:bottom="1440" w:left="851" w:header="709" w:footer="227" w:gutter="0"/>
          <w:cols w:space="708"/>
          <w:docGrid w:linePitch="360"/>
        </w:sectPr>
      </w:pPr>
    </w:p>
    <w:p w14:paraId="3951E724" w14:textId="7314DA9E" w:rsidR="00F10D5A" w:rsidRPr="00C505B9" w:rsidRDefault="00F10D5A" w:rsidP="00F10D5A">
      <w:pPr>
        <w:pStyle w:val="Heading3"/>
        <w:rPr>
          <w:sz w:val="24"/>
          <w:szCs w:val="24"/>
        </w:rPr>
      </w:pPr>
      <w:r w:rsidRPr="00C505B9">
        <w:rPr>
          <w:sz w:val="24"/>
          <w:szCs w:val="24"/>
        </w:rPr>
        <w:t>Core Responsibilities</w:t>
      </w:r>
    </w:p>
    <w:p w14:paraId="6BBEA8F8" w14:textId="77777777" w:rsidR="00C505B9" w:rsidRPr="00C505B9" w:rsidRDefault="00C505B9" w:rsidP="00920731">
      <w:pPr>
        <w:pStyle w:val="ListParagraph"/>
        <w:numPr>
          <w:ilvl w:val="0"/>
          <w:numId w:val="4"/>
        </w:numPr>
        <w:spacing w:after="0" w:line="240" w:lineRule="auto"/>
        <w:ind w:left="284" w:hanging="284"/>
        <w:contextualSpacing w:val="0"/>
        <w:rPr>
          <w:rFonts w:ascii="Arial" w:hAnsi="Arial" w:cs="Arial"/>
        </w:rPr>
      </w:pPr>
      <w:r w:rsidRPr="00C505B9">
        <w:rPr>
          <w:rFonts w:ascii="Arial" w:hAnsi="Arial" w:cs="Arial"/>
        </w:rPr>
        <w:t>Assist all department heads with financial and analytical reporting, costing/scenario modeling for budget purposes and other financial analysis.</w:t>
      </w:r>
    </w:p>
    <w:p w14:paraId="0C6517ED" w14:textId="77777777" w:rsidR="00C505B9" w:rsidRPr="00C505B9" w:rsidRDefault="00C505B9" w:rsidP="00920731">
      <w:pPr>
        <w:pStyle w:val="ListParagraph"/>
        <w:numPr>
          <w:ilvl w:val="0"/>
          <w:numId w:val="4"/>
        </w:numPr>
        <w:spacing w:after="0" w:line="240" w:lineRule="auto"/>
        <w:ind w:left="284" w:hanging="284"/>
        <w:contextualSpacing w:val="0"/>
        <w:rPr>
          <w:rFonts w:ascii="Arial" w:hAnsi="Arial" w:cs="Arial"/>
        </w:rPr>
      </w:pPr>
      <w:r w:rsidRPr="00C505B9">
        <w:rPr>
          <w:rFonts w:ascii="Arial" w:hAnsi="Arial" w:cs="Arial"/>
        </w:rPr>
        <w:t xml:space="preserve">Responsible for ensuring Asset Management, including Tangible Capital Asset Accounting and Asset Management Planning are completed in accordance with legislative requirements, Council policy and industry best practices. </w:t>
      </w:r>
    </w:p>
    <w:p w14:paraId="1D538CE2" w14:textId="77777777" w:rsidR="00C505B9" w:rsidRPr="00C505B9" w:rsidRDefault="00C505B9" w:rsidP="00920731">
      <w:pPr>
        <w:pStyle w:val="ListParagraph"/>
        <w:numPr>
          <w:ilvl w:val="0"/>
          <w:numId w:val="4"/>
        </w:numPr>
        <w:spacing w:after="0" w:line="240" w:lineRule="auto"/>
        <w:ind w:left="284" w:hanging="284"/>
        <w:contextualSpacing w:val="0"/>
        <w:rPr>
          <w:rFonts w:ascii="Arial" w:hAnsi="Arial" w:cs="Arial"/>
        </w:rPr>
      </w:pPr>
      <w:r w:rsidRPr="00C505B9">
        <w:rPr>
          <w:rFonts w:ascii="Arial" w:hAnsi="Arial" w:cs="Arial"/>
        </w:rPr>
        <w:t xml:space="preserve">In collaboration with the Director of Financial Services / Treasurer, manage revenues and expenditures for the Township. </w:t>
      </w:r>
    </w:p>
    <w:p w14:paraId="29506CE8" w14:textId="77777777" w:rsidR="00C505B9" w:rsidRPr="00C505B9" w:rsidRDefault="00C505B9" w:rsidP="00920731">
      <w:pPr>
        <w:pStyle w:val="ListParagraph"/>
        <w:numPr>
          <w:ilvl w:val="0"/>
          <w:numId w:val="4"/>
        </w:numPr>
        <w:spacing w:after="0" w:line="240" w:lineRule="auto"/>
        <w:ind w:left="284" w:hanging="284"/>
        <w:contextualSpacing w:val="0"/>
        <w:rPr>
          <w:rFonts w:ascii="Arial" w:hAnsi="Arial" w:cs="Arial"/>
        </w:rPr>
      </w:pPr>
      <w:r w:rsidRPr="00C505B9">
        <w:rPr>
          <w:rFonts w:ascii="Arial" w:hAnsi="Arial" w:cs="Arial"/>
        </w:rPr>
        <w:t xml:space="preserve">Responsible for the monthly accounting processes for all departments. (general ledger reconciliation) </w:t>
      </w:r>
    </w:p>
    <w:p w14:paraId="0D6EB99B" w14:textId="2C01D3D1" w:rsidR="00C505B9" w:rsidRPr="00C505B9" w:rsidRDefault="00C505B9" w:rsidP="00920731">
      <w:pPr>
        <w:pStyle w:val="ListParagraph"/>
        <w:numPr>
          <w:ilvl w:val="0"/>
          <w:numId w:val="4"/>
        </w:numPr>
        <w:spacing w:after="0" w:line="240" w:lineRule="auto"/>
        <w:ind w:left="284" w:hanging="284"/>
        <w:contextualSpacing w:val="0"/>
        <w:rPr>
          <w:rFonts w:ascii="Arial" w:hAnsi="Arial" w:cs="Arial"/>
        </w:rPr>
      </w:pPr>
      <w:r w:rsidRPr="00C505B9">
        <w:rPr>
          <w:rFonts w:ascii="Arial" w:hAnsi="Arial" w:cs="Arial"/>
        </w:rPr>
        <w:t xml:space="preserve">Assist the Treasurer in the preparation of year-end working papers. </w:t>
      </w:r>
    </w:p>
    <w:p w14:paraId="6BD3210F" w14:textId="77777777" w:rsidR="00C505B9" w:rsidRPr="00C505B9" w:rsidRDefault="00C505B9" w:rsidP="00920731">
      <w:pPr>
        <w:pStyle w:val="ListParagraph"/>
        <w:numPr>
          <w:ilvl w:val="0"/>
          <w:numId w:val="4"/>
        </w:numPr>
        <w:spacing w:after="0" w:line="240" w:lineRule="auto"/>
        <w:ind w:left="284" w:hanging="284"/>
        <w:contextualSpacing w:val="0"/>
        <w:rPr>
          <w:rFonts w:ascii="Arial" w:hAnsi="Arial" w:cs="Arial"/>
        </w:rPr>
      </w:pPr>
      <w:r w:rsidRPr="00C505B9">
        <w:rPr>
          <w:rFonts w:ascii="Arial" w:hAnsi="Arial" w:cs="Arial"/>
        </w:rPr>
        <w:t xml:space="preserve">Assist department heads and the Director of Finance with analyzing the financial/budget impact of projects or purchases including performing cost/benefit analysis to provide information for Council reports. </w:t>
      </w:r>
    </w:p>
    <w:p w14:paraId="1DA82DAB" w14:textId="77777777" w:rsidR="00C505B9" w:rsidRDefault="00C505B9" w:rsidP="00920731">
      <w:pPr>
        <w:pStyle w:val="ListParagraph"/>
        <w:numPr>
          <w:ilvl w:val="0"/>
          <w:numId w:val="4"/>
        </w:numPr>
        <w:spacing w:after="0" w:line="240" w:lineRule="auto"/>
        <w:ind w:left="284" w:hanging="284"/>
        <w:contextualSpacing w:val="0"/>
        <w:rPr>
          <w:rFonts w:ascii="Arial" w:hAnsi="Arial" w:cs="Arial"/>
        </w:rPr>
      </w:pPr>
      <w:r w:rsidRPr="00C505B9">
        <w:rPr>
          <w:rFonts w:ascii="Arial" w:hAnsi="Arial" w:cs="Arial"/>
        </w:rPr>
        <w:t xml:space="preserve">Provide assistance to the Director of Finance and the organization with the development and operation of the Township's financial reporting and procedures. </w:t>
      </w:r>
    </w:p>
    <w:p w14:paraId="4725B923" w14:textId="6CE3256E" w:rsidR="005B3413" w:rsidRPr="00C505B9" w:rsidRDefault="005B3413" w:rsidP="00920731">
      <w:pPr>
        <w:pStyle w:val="ListParagraph"/>
        <w:numPr>
          <w:ilvl w:val="0"/>
          <w:numId w:val="4"/>
        </w:numPr>
        <w:spacing w:after="0" w:line="240" w:lineRule="auto"/>
        <w:ind w:left="284" w:hanging="284"/>
        <w:contextualSpacing w:val="0"/>
        <w:rPr>
          <w:rFonts w:ascii="Arial" w:hAnsi="Arial" w:cs="Arial"/>
        </w:rPr>
      </w:pPr>
      <w:r>
        <w:rPr>
          <w:rFonts w:ascii="Arial" w:hAnsi="Arial" w:cs="Arial"/>
        </w:rPr>
        <w:t>Provide support and act as a backup for each of the five direct reports</w:t>
      </w:r>
      <w:r w:rsidR="00E66183">
        <w:rPr>
          <w:rFonts w:ascii="Arial" w:hAnsi="Arial" w:cs="Arial"/>
        </w:rPr>
        <w:t xml:space="preserve"> (including Payroll, AP, AR)</w:t>
      </w:r>
    </w:p>
    <w:p w14:paraId="57ECBE47" w14:textId="77777777" w:rsidR="00C505B9" w:rsidRPr="00C505B9" w:rsidRDefault="00C505B9" w:rsidP="00920731">
      <w:pPr>
        <w:pStyle w:val="ListParagraph"/>
        <w:numPr>
          <w:ilvl w:val="0"/>
          <w:numId w:val="4"/>
        </w:numPr>
        <w:spacing w:after="0" w:line="240" w:lineRule="auto"/>
        <w:ind w:left="284" w:hanging="284"/>
        <w:contextualSpacing w:val="0"/>
        <w:rPr>
          <w:rFonts w:ascii="Arial" w:hAnsi="Arial" w:cs="Arial"/>
        </w:rPr>
      </w:pPr>
      <w:r w:rsidRPr="00C505B9">
        <w:rPr>
          <w:rFonts w:ascii="Arial" w:hAnsi="Arial" w:cs="Arial"/>
        </w:rPr>
        <w:t>Support, motivate and train staff, ensuring effective teamwork, high standards of work quality, organizational performance and continuous learning.</w:t>
      </w:r>
    </w:p>
    <w:p w14:paraId="3F856B68" w14:textId="77777777" w:rsidR="00C505B9" w:rsidRPr="00C505B9" w:rsidRDefault="00C505B9" w:rsidP="00C505B9">
      <w:pPr>
        <w:pStyle w:val="Heading3"/>
        <w:rPr>
          <w:sz w:val="24"/>
          <w:szCs w:val="24"/>
        </w:rPr>
      </w:pPr>
      <w:r w:rsidRPr="00C505B9">
        <w:rPr>
          <w:sz w:val="24"/>
          <w:szCs w:val="24"/>
        </w:rPr>
        <w:t>Experiences</w:t>
      </w:r>
    </w:p>
    <w:p w14:paraId="14FFC259" w14:textId="77777777" w:rsidR="00E66183" w:rsidRDefault="00C505B9" w:rsidP="00AC449B">
      <w:pPr>
        <w:pStyle w:val="ListParagraph"/>
        <w:numPr>
          <w:ilvl w:val="0"/>
          <w:numId w:val="4"/>
        </w:numPr>
        <w:spacing w:after="0" w:line="240" w:lineRule="auto"/>
        <w:ind w:left="284" w:hanging="284"/>
        <w:contextualSpacing w:val="0"/>
        <w:rPr>
          <w:rFonts w:ascii="Arial" w:hAnsi="Arial" w:cs="Arial"/>
        </w:rPr>
      </w:pPr>
      <w:r w:rsidRPr="00E66183">
        <w:rPr>
          <w:rFonts w:ascii="Arial" w:hAnsi="Arial" w:cs="Arial"/>
        </w:rPr>
        <w:t>Five to seven years relevant accounting experience, with advanced excel experience and the ability to create complex formulas</w:t>
      </w:r>
      <w:r w:rsidR="005B3413" w:rsidRPr="00E66183">
        <w:rPr>
          <w:rFonts w:ascii="Arial" w:hAnsi="Arial" w:cs="Arial"/>
        </w:rPr>
        <w:t xml:space="preserve"> and pivot tables</w:t>
      </w:r>
      <w:r w:rsidRPr="00E66183">
        <w:rPr>
          <w:rFonts w:ascii="Arial" w:hAnsi="Arial" w:cs="Arial"/>
        </w:rPr>
        <w:t xml:space="preserve">. </w:t>
      </w:r>
    </w:p>
    <w:p w14:paraId="6359886C" w14:textId="0630B0EA" w:rsidR="00C505B9" w:rsidRPr="00E66183" w:rsidRDefault="00E27CA9" w:rsidP="00AC449B">
      <w:pPr>
        <w:pStyle w:val="ListParagraph"/>
        <w:numPr>
          <w:ilvl w:val="0"/>
          <w:numId w:val="4"/>
        </w:numPr>
        <w:spacing w:after="0" w:line="240" w:lineRule="auto"/>
        <w:ind w:left="284" w:hanging="284"/>
        <w:contextualSpacing w:val="0"/>
        <w:rPr>
          <w:rFonts w:ascii="Arial" w:hAnsi="Arial" w:cs="Arial"/>
        </w:rPr>
      </w:pPr>
      <w:r w:rsidRPr="00E66183">
        <w:rPr>
          <w:rFonts w:ascii="Arial" w:hAnsi="Arial" w:cs="Arial"/>
        </w:rPr>
        <w:t xml:space="preserve">Three to five years of experience supervising and leading a team. </w:t>
      </w:r>
    </w:p>
    <w:p w14:paraId="7CD378B6" w14:textId="77777777" w:rsidR="00C505B9" w:rsidRDefault="00C505B9" w:rsidP="00920731">
      <w:pPr>
        <w:pStyle w:val="ListParagraph"/>
        <w:numPr>
          <w:ilvl w:val="0"/>
          <w:numId w:val="4"/>
        </w:numPr>
        <w:spacing w:after="0" w:line="240" w:lineRule="auto"/>
        <w:ind w:left="284" w:hanging="284"/>
        <w:contextualSpacing w:val="0"/>
        <w:rPr>
          <w:rFonts w:ascii="Arial" w:hAnsi="Arial" w:cs="Arial"/>
        </w:rPr>
      </w:pPr>
      <w:r w:rsidRPr="00C505B9">
        <w:rPr>
          <w:rFonts w:ascii="Arial" w:hAnsi="Arial" w:cs="Arial"/>
        </w:rPr>
        <w:t>Working knowledge of municipal infrastructure and capital asset management plans would be considered an asset.</w:t>
      </w:r>
    </w:p>
    <w:p w14:paraId="00310726" w14:textId="15A5B908" w:rsidR="00E27CA9" w:rsidRPr="00C505B9" w:rsidRDefault="00E27CA9" w:rsidP="00920731">
      <w:pPr>
        <w:pStyle w:val="ListParagraph"/>
        <w:numPr>
          <w:ilvl w:val="0"/>
          <w:numId w:val="4"/>
        </w:numPr>
        <w:spacing w:after="0" w:line="240" w:lineRule="auto"/>
        <w:ind w:left="284" w:hanging="284"/>
        <w:contextualSpacing w:val="0"/>
        <w:rPr>
          <w:rFonts w:ascii="Arial" w:hAnsi="Arial" w:cs="Arial"/>
        </w:rPr>
      </w:pPr>
      <w:r>
        <w:rPr>
          <w:rFonts w:ascii="Arial" w:hAnsi="Arial" w:cs="Arial"/>
        </w:rPr>
        <w:t>Provide supervision and leadership to five direct reports.</w:t>
      </w:r>
    </w:p>
    <w:p w14:paraId="443CDFA2" w14:textId="25651F95" w:rsidR="00F10D5A" w:rsidRPr="00C505B9" w:rsidRDefault="00F10D5A" w:rsidP="00F10D5A">
      <w:pPr>
        <w:pStyle w:val="Heading3"/>
        <w:rPr>
          <w:sz w:val="24"/>
          <w:szCs w:val="24"/>
        </w:rPr>
      </w:pPr>
      <w:r w:rsidRPr="00C505B9">
        <w:rPr>
          <w:sz w:val="24"/>
          <w:szCs w:val="24"/>
        </w:rPr>
        <w:t>Qualifications / Skills</w:t>
      </w:r>
    </w:p>
    <w:p w14:paraId="11DC0EC4" w14:textId="77777777" w:rsidR="00C505B9" w:rsidRPr="00C505B9" w:rsidRDefault="00C505B9" w:rsidP="00920731">
      <w:pPr>
        <w:pStyle w:val="BodyText"/>
        <w:numPr>
          <w:ilvl w:val="0"/>
          <w:numId w:val="4"/>
        </w:numPr>
        <w:ind w:left="284" w:hanging="284"/>
        <w:rPr>
          <w:rFonts w:ascii="Arial" w:hAnsi="Arial" w:cs="Arial"/>
          <w:sz w:val="22"/>
          <w:szCs w:val="22"/>
          <w:lang w:val="en-CA" w:eastAsia="en-CA"/>
        </w:rPr>
      </w:pPr>
      <w:r w:rsidRPr="00C505B9">
        <w:rPr>
          <w:rFonts w:ascii="Arial" w:hAnsi="Arial" w:cs="Arial"/>
          <w:sz w:val="22"/>
          <w:szCs w:val="22"/>
          <w:lang w:val="en-CA" w:eastAsia="en-CA"/>
        </w:rPr>
        <w:t>Must have a minimum of a three-year post-secondary education in the field of Business Administration/Accounting, however a university education would be considered an asset.</w:t>
      </w:r>
    </w:p>
    <w:p w14:paraId="25DF50E5" w14:textId="77777777" w:rsidR="00C505B9" w:rsidRPr="00C505B9" w:rsidRDefault="00C505B9" w:rsidP="00920731">
      <w:pPr>
        <w:pStyle w:val="BodyText"/>
        <w:numPr>
          <w:ilvl w:val="0"/>
          <w:numId w:val="4"/>
        </w:numPr>
        <w:ind w:left="284" w:hanging="284"/>
        <w:rPr>
          <w:rFonts w:ascii="Arial" w:hAnsi="Arial" w:cs="Arial"/>
          <w:sz w:val="22"/>
          <w:szCs w:val="22"/>
          <w:lang w:val="en-CA" w:eastAsia="en-CA"/>
        </w:rPr>
      </w:pPr>
      <w:r w:rsidRPr="00C505B9">
        <w:rPr>
          <w:rFonts w:ascii="Arial" w:hAnsi="Arial" w:cs="Arial"/>
          <w:sz w:val="22"/>
          <w:szCs w:val="22"/>
          <w:lang w:val="en-CA" w:eastAsia="en-CA"/>
        </w:rPr>
        <w:t>Thorough knowledge of accounting principles and practices and Public Sector Accounting Board (PSAB) standards.</w:t>
      </w:r>
    </w:p>
    <w:p w14:paraId="032F20E2" w14:textId="77777777" w:rsidR="00C505B9" w:rsidRPr="00C505B9" w:rsidRDefault="00C505B9" w:rsidP="00920731">
      <w:pPr>
        <w:pStyle w:val="BodyText"/>
        <w:numPr>
          <w:ilvl w:val="0"/>
          <w:numId w:val="4"/>
        </w:numPr>
        <w:ind w:left="284" w:hanging="284"/>
        <w:rPr>
          <w:rFonts w:ascii="Arial" w:hAnsi="Arial" w:cs="Arial"/>
          <w:sz w:val="22"/>
          <w:szCs w:val="22"/>
          <w:lang w:val="en-CA" w:eastAsia="en-CA"/>
        </w:rPr>
      </w:pPr>
      <w:r w:rsidRPr="00C505B9">
        <w:rPr>
          <w:rFonts w:ascii="Arial" w:hAnsi="Arial" w:cs="Arial"/>
          <w:sz w:val="22"/>
          <w:szCs w:val="22"/>
          <w:lang w:val="en-CA" w:eastAsia="en-CA"/>
        </w:rPr>
        <w:t xml:space="preserve">Knowledge of accounting principles and practices including strategic and financial planning and budget variance analysis. </w:t>
      </w:r>
    </w:p>
    <w:p w14:paraId="420D40B7" w14:textId="77777777" w:rsidR="00C505B9" w:rsidRPr="00C505B9" w:rsidRDefault="00C505B9" w:rsidP="00920731">
      <w:pPr>
        <w:pStyle w:val="BodyText"/>
        <w:numPr>
          <w:ilvl w:val="0"/>
          <w:numId w:val="4"/>
        </w:numPr>
        <w:ind w:left="284" w:hanging="284"/>
        <w:rPr>
          <w:rFonts w:ascii="Arial" w:hAnsi="Arial" w:cs="Arial"/>
          <w:sz w:val="22"/>
          <w:szCs w:val="22"/>
          <w:lang w:val="en-CA" w:eastAsia="en-CA"/>
        </w:rPr>
      </w:pPr>
      <w:r w:rsidRPr="00C505B9">
        <w:rPr>
          <w:rFonts w:ascii="Arial" w:hAnsi="Arial" w:cs="Arial"/>
          <w:sz w:val="22"/>
          <w:szCs w:val="22"/>
          <w:lang w:val="en-CA" w:eastAsia="en-CA"/>
        </w:rPr>
        <w:t>Must have the ability to conduct detailed and/or non-structured analysis with minimum supervision within tight deadlines.</w:t>
      </w:r>
    </w:p>
    <w:p w14:paraId="11787252" w14:textId="77777777" w:rsidR="00C505B9" w:rsidRPr="00C505B9" w:rsidRDefault="00C505B9" w:rsidP="00920731">
      <w:pPr>
        <w:pStyle w:val="BodyText"/>
        <w:numPr>
          <w:ilvl w:val="0"/>
          <w:numId w:val="4"/>
        </w:numPr>
        <w:ind w:left="284" w:hanging="284"/>
        <w:rPr>
          <w:rFonts w:ascii="Arial" w:hAnsi="Arial" w:cs="Arial"/>
          <w:sz w:val="22"/>
          <w:szCs w:val="22"/>
          <w:lang w:val="en-CA" w:eastAsia="en-CA"/>
        </w:rPr>
      </w:pPr>
      <w:r w:rsidRPr="00C505B9">
        <w:rPr>
          <w:rFonts w:ascii="Arial" w:hAnsi="Arial" w:cs="Arial"/>
          <w:sz w:val="22"/>
          <w:szCs w:val="22"/>
          <w:lang w:val="en-CA" w:eastAsia="en-CA"/>
        </w:rPr>
        <w:t>Must demonstrate advanced analytical, consultative and problem-solving skills with the ability to develop and recommend effective solutions.</w:t>
      </w:r>
    </w:p>
    <w:p w14:paraId="54C662FE" w14:textId="77777777" w:rsidR="00C505B9" w:rsidRPr="00C505B9" w:rsidRDefault="00C505B9" w:rsidP="00920731">
      <w:pPr>
        <w:pStyle w:val="BodyText"/>
        <w:numPr>
          <w:ilvl w:val="0"/>
          <w:numId w:val="4"/>
        </w:numPr>
        <w:ind w:left="284" w:hanging="284"/>
        <w:rPr>
          <w:rFonts w:ascii="Arial" w:hAnsi="Arial" w:cs="Arial"/>
          <w:sz w:val="22"/>
          <w:szCs w:val="22"/>
          <w:lang w:val="en-CA" w:eastAsia="en-CA"/>
        </w:rPr>
      </w:pPr>
      <w:r w:rsidRPr="00C505B9">
        <w:rPr>
          <w:rFonts w:ascii="Arial" w:hAnsi="Arial" w:cs="Arial"/>
          <w:sz w:val="22"/>
          <w:szCs w:val="22"/>
          <w:lang w:val="en-CA" w:eastAsia="en-CA"/>
        </w:rPr>
        <w:t>Must possess excellent interpersonal skills with the ability to communicate both orally and in writing with all levels of staff and Council in an efficient, diplomatic and understandable manner.</w:t>
      </w:r>
    </w:p>
    <w:p w14:paraId="59D094BF" w14:textId="77777777" w:rsidR="00C505B9" w:rsidRPr="00C505B9" w:rsidRDefault="00C505B9" w:rsidP="00920731">
      <w:pPr>
        <w:pStyle w:val="BodyText"/>
        <w:numPr>
          <w:ilvl w:val="0"/>
          <w:numId w:val="4"/>
        </w:numPr>
        <w:ind w:left="284" w:hanging="284"/>
        <w:rPr>
          <w:rFonts w:ascii="Arial" w:hAnsi="Arial" w:cs="Arial"/>
          <w:sz w:val="22"/>
          <w:szCs w:val="22"/>
          <w:lang w:val="en-CA" w:eastAsia="en-CA"/>
        </w:rPr>
      </w:pPr>
      <w:r w:rsidRPr="00C505B9">
        <w:rPr>
          <w:rFonts w:ascii="Arial" w:hAnsi="Arial" w:cs="Arial"/>
          <w:sz w:val="22"/>
          <w:szCs w:val="22"/>
          <w:lang w:val="en-CA" w:eastAsia="en-CA"/>
        </w:rPr>
        <w:t xml:space="preserve">Must have advanced working knowledge of computerized financial applications; proficiency in MS Office (Word, Outlook, Excel, Power Point) </w:t>
      </w:r>
    </w:p>
    <w:p w14:paraId="31E7417F" w14:textId="77777777" w:rsidR="00C505B9" w:rsidRPr="00C505B9" w:rsidRDefault="00C505B9" w:rsidP="00920731">
      <w:pPr>
        <w:pStyle w:val="BodyText"/>
        <w:numPr>
          <w:ilvl w:val="0"/>
          <w:numId w:val="4"/>
        </w:numPr>
        <w:ind w:left="284" w:hanging="284"/>
        <w:rPr>
          <w:rFonts w:ascii="Arial" w:hAnsi="Arial" w:cs="Arial"/>
          <w:sz w:val="22"/>
          <w:szCs w:val="22"/>
          <w:lang w:val="en-CA" w:eastAsia="en-CA"/>
        </w:rPr>
      </w:pPr>
      <w:r w:rsidRPr="00C505B9">
        <w:rPr>
          <w:rFonts w:ascii="Arial" w:hAnsi="Arial" w:cs="Arial"/>
          <w:sz w:val="22"/>
          <w:szCs w:val="22"/>
          <w:lang w:val="en-CA" w:eastAsia="en-CA"/>
        </w:rPr>
        <w:t>A valid Ontario Driver’s License is required, and applicants will be required to submit a Criminal Reference Check to pass their probationary period.</w:t>
      </w:r>
    </w:p>
    <w:p w14:paraId="441FD428" w14:textId="77777777" w:rsidR="00C505B9" w:rsidRPr="00C505B9" w:rsidRDefault="00C505B9" w:rsidP="00C505B9">
      <w:pPr>
        <w:sectPr w:rsidR="00C505B9" w:rsidRPr="00C505B9" w:rsidSect="00920731">
          <w:type w:val="continuous"/>
          <w:pgSz w:w="12240" w:h="20160" w:code="5"/>
          <w:pgMar w:top="1440" w:right="851" w:bottom="142" w:left="851" w:header="709" w:footer="709" w:gutter="0"/>
          <w:cols w:num="2" w:space="332"/>
          <w:docGrid w:linePitch="360"/>
        </w:sectPr>
      </w:pPr>
    </w:p>
    <w:p w14:paraId="444998DE" w14:textId="77777777" w:rsidR="00E66183" w:rsidRPr="00E66183" w:rsidRDefault="00E66183" w:rsidP="00E66183"/>
    <w:p w14:paraId="3A8FCA70" w14:textId="3D1F2B9A" w:rsidR="00095E2F" w:rsidRPr="00C505B9" w:rsidRDefault="00095E2F" w:rsidP="00095E2F">
      <w:pPr>
        <w:pStyle w:val="Heading3"/>
        <w:rPr>
          <w:sz w:val="24"/>
          <w:szCs w:val="24"/>
        </w:rPr>
      </w:pPr>
      <w:r w:rsidRPr="00C505B9">
        <w:rPr>
          <w:sz w:val="24"/>
          <w:szCs w:val="24"/>
        </w:rPr>
        <w:t>Salary</w:t>
      </w:r>
    </w:p>
    <w:p w14:paraId="012AB045" w14:textId="35C6174F" w:rsidR="00C505B9" w:rsidRPr="00E27CA9" w:rsidRDefault="00095E2F" w:rsidP="00E27CA9">
      <w:pPr>
        <w:rPr>
          <w:sz w:val="24"/>
          <w:szCs w:val="24"/>
        </w:rPr>
      </w:pPr>
      <w:r w:rsidRPr="00E27CA9">
        <w:rPr>
          <w:rFonts w:ascii="Arial" w:hAnsi="Arial" w:cs="Arial"/>
        </w:rPr>
        <w:t>$</w:t>
      </w:r>
      <w:r w:rsidR="00C505B9" w:rsidRPr="00E27CA9">
        <w:rPr>
          <w:rFonts w:ascii="Arial" w:hAnsi="Arial" w:cs="Arial"/>
        </w:rPr>
        <w:t>101,574.59 - $118,827.71</w:t>
      </w:r>
      <w:r w:rsidR="00E27CA9" w:rsidRPr="00E27CA9">
        <w:rPr>
          <w:rFonts w:ascii="Arial" w:hAnsi="Arial" w:cs="Arial"/>
        </w:rPr>
        <w:t xml:space="preserve"> / year </w:t>
      </w:r>
    </w:p>
    <w:p w14:paraId="75537B6D" w14:textId="4AA398D3" w:rsidR="00095E2F" w:rsidRPr="00C505B9" w:rsidRDefault="00095E2F" w:rsidP="00C505B9">
      <w:pPr>
        <w:pStyle w:val="Heading3"/>
        <w:rPr>
          <w:sz w:val="24"/>
          <w:szCs w:val="24"/>
        </w:rPr>
      </w:pPr>
      <w:r w:rsidRPr="00C505B9">
        <w:rPr>
          <w:sz w:val="24"/>
          <w:szCs w:val="24"/>
        </w:rPr>
        <w:t>Join Our Team</w:t>
      </w:r>
    </w:p>
    <w:p w14:paraId="2F90D452" w14:textId="307E56D3" w:rsidR="00095E2F" w:rsidRPr="00920731" w:rsidRDefault="00095E2F" w:rsidP="00920731">
      <w:pPr>
        <w:rPr>
          <w:rFonts w:ascii="Arial" w:hAnsi="Arial" w:cs="Arial"/>
        </w:rPr>
      </w:pPr>
      <w:r w:rsidRPr="00C505B9">
        <w:rPr>
          <w:rFonts w:ascii="Arial" w:hAnsi="Arial" w:cs="Arial"/>
        </w:rPr>
        <w:t xml:space="preserve">To apply, please combine your cover letter and resume into a PDF document entitled </w:t>
      </w:r>
      <w:r w:rsidRPr="00C505B9">
        <w:rPr>
          <w:rFonts w:ascii="Arial" w:hAnsi="Arial" w:cs="Arial"/>
          <w:b/>
          <w:bCs/>
        </w:rPr>
        <w:t xml:space="preserve">"Contract </w:t>
      </w:r>
      <w:r w:rsidR="00C505B9" w:rsidRPr="00C505B9">
        <w:rPr>
          <w:rFonts w:ascii="Arial" w:hAnsi="Arial" w:cs="Arial"/>
          <w:b/>
          <w:bCs/>
        </w:rPr>
        <w:t>Deputy Treasurer</w:t>
      </w:r>
      <w:r w:rsidRPr="00C505B9">
        <w:rPr>
          <w:rFonts w:ascii="Arial" w:hAnsi="Arial" w:cs="Arial"/>
          <w:b/>
          <w:bCs/>
        </w:rPr>
        <w:t>"</w:t>
      </w:r>
      <w:r w:rsidRPr="00C505B9">
        <w:rPr>
          <w:rFonts w:ascii="Arial" w:hAnsi="Arial" w:cs="Arial"/>
        </w:rPr>
        <w:t xml:space="preserve"> addressed to Brittany Wilson,</w:t>
      </w:r>
      <w:r w:rsidR="00E27CA9">
        <w:rPr>
          <w:rFonts w:ascii="Arial" w:hAnsi="Arial" w:cs="Arial"/>
        </w:rPr>
        <w:t xml:space="preserve"> CHRP,</w:t>
      </w:r>
      <w:r w:rsidRPr="00C505B9">
        <w:rPr>
          <w:rFonts w:ascii="Arial" w:hAnsi="Arial" w:cs="Arial"/>
        </w:rPr>
        <w:t xml:space="preserve"> Manager of HR/H&amp;S and submit t. Please be advised, this posting will remain open </w:t>
      </w:r>
      <w:r w:rsidRPr="00C505B9">
        <w:rPr>
          <w:rFonts w:ascii="Arial" w:hAnsi="Arial" w:cs="Arial"/>
          <w:b/>
          <w:bCs/>
        </w:rPr>
        <w:t xml:space="preserve">until </w:t>
      </w:r>
      <w:r w:rsidR="00721B01">
        <w:rPr>
          <w:rFonts w:ascii="Arial" w:hAnsi="Arial" w:cs="Arial"/>
          <w:b/>
          <w:bCs/>
        </w:rPr>
        <w:t>March 17</w:t>
      </w:r>
      <w:r w:rsidRPr="00C505B9">
        <w:rPr>
          <w:rFonts w:ascii="Arial" w:hAnsi="Arial" w:cs="Arial"/>
          <w:b/>
          <w:bCs/>
        </w:rPr>
        <w:t>, 202</w:t>
      </w:r>
      <w:r w:rsidR="00E27CA9">
        <w:rPr>
          <w:rFonts w:ascii="Arial" w:hAnsi="Arial" w:cs="Arial"/>
          <w:b/>
          <w:bCs/>
        </w:rPr>
        <w:t>5</w:t>
      </w:r>
      <w:r w:rsidRPr="00C505B9">
        <w:rPr>
          <w:rFonts w:ascii="Arial" w:hAnsi="Arial" w:cs="Arial"/>
        </w:rPr>
        <w:t>, at 4:30 p.m.</w:t>
      </w:r>
    </w:p>
    <w:sectPr w:rsidR="00095E2F" w:rsidRPr="00920731" w:rsidSect="00095E2F">
      <w:type w:val="continuous"/>
      <w:pgSz w:w="12240" w:h="20160" w:code="5"/>
      <w:pgMar w:top="1276"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F6261" w14:textId="77777777" w:rsidR="00667FD9" w:rsidRDefault="00667FD9" w:rsidP="00920731">
      <w:pPr>
        <w:spacing w:after="0" w:line="240" w:lineRule="auto"/>
      </w:pPr>
      <w:r>
        <w:separator/>
      </w:r>
    </w:p>
  </w:endnote>
  <w:endnote w:type="continuationSeparator" w:id="0">
    <w:p w14:paraId="6C7AB5FC" w14:textId="77777777" w:rsidR="00667FD9" w:rsidRDefault="00667FD9" w:rsidP="00920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D3DFE" w14:textId="11E8C3B2" w:rsidR="00920731" w:rsidRDefault="00920731" w:rsidP="00920731">
    <w:pPr>
      <w:pStyle w:val="Footer"/>
    </w:pPr>
    <w:r w:rsidRPr="00920731">
      <w:rPr>
        <w:rFonts w:ascii="Arial" w:hAnsi="Arial" w:cs="Arial"/>
        <w:b/>
        <w:bCs/>
        <w:i/>
        <w:iCs/>
        <w:sz w:val="20"/>
        <w:szCs w:val="20"/>
      </w:rPr>
      <w:t xml:space="preserve">We collect information for job applications under Section 29(2) of the Municipal Freedom of Information and Protection of Privacy Act. This information helps us decide if you are eligible for employment. The Township of </w:t>
    </w:r>
    <w:proofErr w:type="spellStart"/>
    <w:r w:rsidRPr="00920731">
      <w:rPr>
        <w:rFonts w:ascii="Arial" w:hAnsi="Arial" w:cs="Arial"/>
        <w:b/>
        <w:bCs/>
        <w:i/>
        <w:iCs/>
        <w:sz w:val="20"/>
        <w:szCs w:val="20"/>
      </w:rPr>
      <w:t>Ramara</w:t>
    </w:r>
    <w:proofErr w:type="spellEnd"/>
    <w:r w:rsidRPr="00920731">
      <w:rPr>
        <w:rFonts w:ascii="Arial" w:hAnsi="Arial" w:cs="Arial"/>
        <w:b/>
        <w:bCs/>
        <w:i/>
        <w:iCs/>
        <w:sz w:val="20"/>
        <w:szCs w:val="20"/>
      </w:rPr>
      <w:t xml:space="preserve"> is committed to creating an inclusive and barrier-free environment</w:t>
    </w:r>
    <w:r>
      <w:rPr>
        <w:rFonts w:ascii="Arial" w:hAnsi="Arial" w:cs="Arial"/>
        <w:b/>
        <w:bCs/>
        <w:i/>
        <w:iCs/>
        <w:sz w:val="20"/>
        <w:szCs w:val="20"/>
      </w:rPr>
      <w:t>, and w</w:t>
    </w:r>
    <w:r w:rsidRPr="00920731">
      <w:rPr>
        <w:rFonts w:ascii="Arial" w:hAnsi="Arial" w:cs="Arial"/>
        <w:b/>
        <w:bCs/>
        <w:i/>
        <w:iCs/>
        <w:sz w:val="20"/>
        <w:szCs w:val="20"/>
      </w:rPr>
      <w:t>e will provide support at every step of the hiring process. If you need any assistance to participate fully in the recruitment process, please let Human Resources know. Thank you to all applicants. Only those selected for an interview will be contacted.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C4B02" w14:textId="77777777" w:rsidR="00667FD9" w:rsidRDefault="00667FD9" w:rsidP="00920731">
      <w:pPr>
        <w:spacing w:after="0" w:line="240" w:lineRule="auto"/>
      </w:pPr>
      <w:r>
        <w:separator/>
      </w:r>
    </w:p>
  </w:footnote>
  <w:footnote w:type="continuationSeparator" w:id="0">
    <w:p w14:paraId="6F71A71A" w14:textId="77777777" w:rsidR="00667FD9" w:rsidRDefault="00667FD9" w:rsidP="009207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C4BA1"/>
    <w:multiLevelType w:val="hybridMultilevel"/>
    <w:tmpl w:val="4FAE4A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6152B89"/>
    <w:multiLevelType w:val="hybridMultilevel"/>
    <w:tmpl w:val="03506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4A7682"/>
    <w:multiLevelType w:val="hybridMultilevel"/>
    <w:tmpl w:val="65A4B2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A6003FC"/>
    <w:multiLevelType w:val="hybridMultilevel"/>
    <w:tmpl w:val="FA0C46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35930078">
    <w:abstractNumId w:val="0"/>
  </w:num>
  <w:num w:numId="2" w16cid:durableId="753480815">
    <w:abstractNumId w:val="3"/>
  </w:num>
  <w:num w:numId="3" w16cid:durableId="958296443">
    <w:abstractNumId w:val="2"/>
  </w:num>
  <w:num w:numId="4" w16cid:durableId="171528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B0C"/>
    <w:rsid w:val="00095E2F"/>
    <w:rsid w:val="000F3103"/>
    <w:rsid w:val="001A5379"/>
    <w:rsid w:val="00280403"/>
    <w:rsid w:val="0029505C"/>
    <w:rsid w:val="002A7B0C"/>
    <w:rsid w:val="002D06E1"/>
    <w:rsid w:val="004B74B4"/>
    <w:rsid w:val="00554CF3"/>
    <w:rsid w:val="00561CCA"/>
    <w:rsid w:val="005B3413"/>
    <w:rsid w:val="006154F9"/>
    <w:rsid w:val="00667FD9"/>
    <w:rsid w:val="00721B01"/>
    <w:rsid w:val="008C7B8B"/>
    <w:rsid w:val="00920731"/>
    <w:rsid w:val="00A31BB8"/>
    <w:rsid w:val="00A96BFD"/>
    <w:rsid w:val="00AE4F6F"/>
    <w:rsid w:val="00B14152"/>
    <w:rsid w:val="00B45652"/>
    <w:rsid w:val="00B83876"/>
    <w:rsid w:val="00B8628B"/>
    <w:rsid w:val="00C23DF9"/>
    <w:rsid w:val="00C505B9"/>
    <w:rsid w:val="00D91119"/>
    <w:rsid w:val="00DB665D"/>
    <w:rsid w:val="00DC5791"/>
    <w:rsid w:val="00DD05A1"/>
    <w:rsid w:val="00E27CA9"/>
    <w:rsid w:val="00E66183"/>
    <w:rsid w:val="00F10D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BF8D2"/>
  <w15:chartTrackingRefBased/>
  <w15:docId w15:val="{BC60E731-F3B5-49F6-B9F1-27F140AE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0D5A"/>
    <w:pPr>
      <w:keepNext/>
      <w:keepLines/>
      <w:spacing w:before="360" w:after="80"/>
      <w:outlineLvl w:val="0"/>
    </w:pPr>
    <w:rPr>
      <w:rFonts w:ascii="Arial" w:eastAsiaTheme="majorEastAsia" w:hAnsi="Arial" w:cstheme="majorBidi"/>
      <w:b/>
      <w:color w:val="104C8D"/>
      <w:sz w:val="36"/>
      <w:szCs w:val="40"/>
    </w:rPr>
  </w:style>
  <w:style w:type="paragraph" w:styleId="Heading2">
    <w:name w:val="heading 2"/>
    <w:basedOn w:val="Normal"/>
    <w:next w:val="Normal"/>
    <w:link w:val="Heading2Char"/>
    <w:uiPriority w:val="9"/>
    <w:unhideWhenUsed/>
    <w:qFormat/>
    <w:rsid w:val="00F10D5A"/>
    <w:pPr>
      <w:keepNext/>
      <w:keepLines/>
      <w:spacing w:before="160" w:after="80"/>
      <w:outlineLvl w:val="1"/>
    </w:pPr>
    <w:rPr>
      <w:rFonts w:ascii="Arial" w:eastAsiaTheme="majorEastAsia" w:hAnsi="Arial" w:cstheme="majorBidi"/>
      <w:sz w:val="32"/>
      <w:szCs w:val="32"/>
    </w:rPr>
  </w:style>
  <w:style w:type="paragraph" w:styleId="Heading3">
    <w:name w:val="heading 3"/>
    <w:basedOn w:val="Normal"/>
    <w:next w:val="Normal"/>
    <w:link w:val="Heading3Char"/>
    <w:uiPriority w:val="9"/>
    <w:unhideWhenUsed/>
    <w:qFormat/>
    <w:rsid w:val="00F10D5A"/>
    <w:pPr>
      <w:keepNext/>
      <w:keepLines/>
      <w:spacing w:before="160" w:after="80"/>
      <w:outlineLvl w:val="2"/>
    </w:pPr>
    <w:rPr>
      <w:rFonts w:ascii="Arial" w:eastAsiaTheme="majorEastAsia" w:hAnsi="Arial" w:cstheme="majorBidi"/>
      <w:b/>
      <w:color w:val="104C8D"/>
      <w:sz w:val="28"/>
      <w:szCs w:val="28"/>
    </w:rPr>
  </w:style>
  <w:style w:type="paragraph" w:styleId="Heading4">
    <w:name w:val="heading 4"/>
    <w:basedOn w:val="Normal"/>
    <w:next w:val="Normal"/>
    <w:link w:val="Heading4Char"/>
    <w:uiPriority w:val="9"/>
    <w:semiHidden/>
    <w:unhideWhenUsed/>
    <w:qFormat/>
    <w:rsid w:val="002A7B0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A7B0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A7B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7B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7B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7B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D5A"/>
    <w:rPr>
      <w:rFonts w:ascii="Arial" w:eastAsiaTheme="majorEastAsia" w:hAnsi="Arial" w:cstheme="majorBidi"/>
      <w:b/>
      <w:color w:val="104C8D"/>
      <w:sz w:val="36"/>
      <w:szCs w:val="40"/>
    </w:rPr>
  </w:style>
  <w:style w:type="character" w:customStyle="1" w:styleId="Heading2Char">
    <w:name w:val="Heading 2 Char"/>
    <w:basedOn w:val="DefaultParagraphFont"/>
    <w:link w:val="Heading2"/>
    <w:uiPriority w:val="9"/>
    <w:rsid w:val="00F10D5A"/>
    <w:rPr>
      <w:rFonts w:ascii="Arial" w:eastAsiaTheme="majorEastAsia" w:hAnsi="Arial" w:cstheme="majorBidi"/>
      <w:sz w:val="32"/>
      <w:szCs w:val="32"/>
    </w:rPr>
  </w:style>
  <w:style w:type="character" w:customStyle="1" w:styleId="Heading3Char">
    <w:name w:val="Heading 3 Char"/>
    <w:basedOn w:val="DefaultParagraphFont"/>
    <w:link w:val="Heading3"/>
    <w:uiPriority w:val="9"/>
    <w:rsid w:val="00F10D5A"/>
    <w:rPr>
      <w:rFonts w:ascii="Arial" w:eastAsiaTheme="majorEastAsia" w:hAnsi="Arial" w:cstheme="majorBidi"/>
      <w:b/>
      <w:color w:val="104C8D"/>
      <w:sz w:val="28"/>
      <w:szCs w:val="28"/>
    </w:rPr>
  </w:style>
  <w:style w:type="character" w:customStyle="1" w:styleId="Heading4Char">
    <w:name w:val="Heading 4 Char"/>
    <w:basedOn w:val="DefaultParagraphFont"/>
    <w:link w:val="Heading4"/>
    <w:uiPriority w:val="9"/>
    <w:semiHidden/>
    <w:rsid w:val="002A7B0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A7B0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A7B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7B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7B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7B0C"/>
    <w:rPr>
      <w:rFonts w:eastAsiaTheme="majorEastAsia" w:cstheme="majorBidi"/>
      <w:color w:val="272727" w:themeColor="text1" w:themeTint="D8"/>
    </w:rPr>
  </w:style>
  <w:style w:type="paragraph" w:styleId="Title">
    <w:name w:val="Title"/>
    <w:basedOn w:val="Normal"/>
    <w:next w:val="Normal"/>
    <w:link w:val="TitleChar"/>
    <w:uiPriority w:val="10"/>
    <w:qFormat/>
    <w:rsid w:val="002A7B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7B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7B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7B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7B0C"/>
    <w:pPr>
      <w:spacing w:before="160"/>
      <w:jc w:val="center"/>
    </w:pPr>
    <w:rPr>
      <w:i/>
      <w:iCs/>
      <w:color w:val="404040" w:themeColor="text1" w:themeTint="BF"/>
    </w:rPr>
  </w:style>
  <w:style w:type="character" w:customStyle="1" w:styleId="QuoteChar">
    <w:name w:val="Quote Char"/>
    <w:basedOn w:val="DefaultParagraphFont"/>
    <w:link w:val="Quote"/>
    <w:uiPriority w:val="29"/>
    <w:rsid w:val="002A7B0C"/>
    <w:rPr>
      <w:i/>
      <w:iCs/>
      <w:color w:val="404040" w:themeColor="text1" w:themeTint="BF"/>
    </w:rPr>
  </w:style>
  <w:style w:type="paragraph" w:styleId="ListParagraph">
    <w:name w:val="List Paragraph"/>
    <w:basedOn w:val="Normal"/>
    <w:uiPriority w:val="34"/>
    <w:qFormat/>
    <w:rsid w:val="002A7B0C"/>
    <w:pPr>
      <w:ind w:left="720"/>
      <w:contextualSpacing/>
    </w:pPr>
  </w:style>
  <w:style w:type="character" w:styleId="IntenseEmphasis">
    <w:name w:val="Intense Emphasis"/>
    <w:basedOn w:val="DefaultParagraphFont"/>
    <w:uiPriority w:val="21"/>
    <w:qFormat/>
    <w:rsid w:val="002A7B0C"/>
    <w:rPr>
      <w:i/>
      <w:iCs/>
      <w:color w:val="2E74B5" w:themeColor="accent1" w:themeShade="BF"/>
    </w:rPr>
  </w:style>
  <w:style w:type="paragraph" w:styleId="IntenseQuote">
    <w:name w:val="Intense Quote"/>
    <w:basedOn w:val="Normal"/>
    <w:next w:val="Normal"/>
    <w:link w:val="IntenseQuoteChar"/>
    <w:uiPriority w:val="30"/>
    <w:qFormat/>
    <w:rsid w:val="002A7B0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A7B0C"/>
    <w:rPr>
      <w:i/>
      <w:iCs/>
      <w:color w:val="2E74B5" w:themeColor="accent1" w:themeShade="BF"/>
    </w:rPr>
  </w:style>
  <w:style w:type="character" w:styleId="IntenseReference">
    <w:name w:val="Intense Reference"/>
    <w:basedOn w:val="DefaultParagraphFont"/>
    <w:uiPriority w:val="32"/>
    <w:qFormat/>
    <w:rsid w:val="002A7B0C"/>
    <w:rPr>
      <w:b/>
      <w:bCs/>
      <w:smallCaps/>
      <w:color w:val="2E74B5" w:themeColor="accent1" w:themeShade="BF"/>
      <w:spacing w:val="5"/>
    </w:rPr>
  </w:style>
  <w:style w:type="character" w:styleId="Hyperlink">
    <w:name w:val="Hyperlink"/>
    <w:basedOn w:val="DefaultParagraphFont"/>
    <w:uiPriority w:val="99"/>
    <w:unhideWhenUsed/>
    <w:rsid w:val="00095E2F"/>
    <w:rPr>
      <w:color w:val="0563C1" w:themeColor="hyperlink"/>
      <w:u w:val="single"/>
    </w:rPr>
  </w:style>
  <w:style w:type="character" w:styleId="UnresolvedMention">
    <w:name w:val="Unresolved Mention"/>
    <w:basedOn w:val="DefaultParagraphFont"/>
    <w:uiPriority w:val="99"/>
    <w:semiHidden/>
    <w:unhideWhenUsed/>
    <w:rsid w:val="00095E2F"/>
    <w:rPr>
      <w:color w:val="605E5C"/>
      <w:shd w:val="clear" w:color="auto" w:fill="E1DFDD"/>
    </w:rPr>
  </w:style>
  <w:style w:type="paragraph" w:styleId="BodyText">
    <w:name w:val="Body Text"/>
    <w:basedOn w:val="Normal"/>
    <w:link w:val="BodyTextChar"/>
    <w:rsid w:val="00C505B9"/>
    <w:pPr>
      <w:spacing w:after="0" w:line="240" w:lineRule="auto"/>
    </w:pPr>
    <w:rPr>
      <w:rFonts w:ascii="Times New Roman" w:eastAsia="Times New Roman" w:hAnsi="Times New Roman" w:cs="Times New Roman"/>
      <w:kern w:val="0"/>
      <w:sz w:val="16"/>
      <w:szCs w:val="20"/>
      <w:lang w:val="en-US"/>
      <w14:ligatures w14:val="none"/>
    </w:rPr>
  </w:style>
  <w:style w:type="character" w:customStyle="1" w:styleId="BodyTextChar">
    <w:name w:val="Body Text Char"/>
    <w:basedOn w:val="DefaultParagraphFont"/>
    <w:link w:val="BodyText"/>
    <w:rsid w:val="00C505B9"/>
    <w:rPr>
      <w:rFonts w:ascii="Times New Roman" w:eastAsia="Times New Roman" w:hAnsi="Times New Roman" w:cs="Times New Roman"/>
      <w:kern w:val="0"/>
      <w:sz w:val="16"/>
      <w:szCs w:val="20"/>
      <w:lang w:val="en-US"/>
      <w14:ligatures w14:val="none"/>
    </w:rPr>
  </w:style>
  <w:style w:type="paragraph" w:styleId="Header">
    <w:name w:val="header"/>
    <w:basedOn w:val="Normal"/>
    <w:link w:val="HeaderChar"/>
    <w:uiPriority w:val="99"/>
    <w:unhideWhenUsed/>
    <w:rsid w:val="00920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731"/>
  </w:style>
  <w:style w:type="paragraph" w:styleId="Footer">
    <w:name w:val="footer"/>
    <w:basedOn w:val="Normal"/>
    <w:link w:val="FooterChar"/>
    <w:uiPriority w:val="99"/>
    <w:unhideWhenUsed/>
    <w:rsid w:val="00920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731"/>
  </w:style>
  <w:style w:type="paragraph" w:styleId="Revision">
    <w:name w:val="Revision"/>
    <w:hidden/>
    <w:uiPriority w:val="99"/>
    <w:semiHidden/>
    <w:rsid w:val="005B3413"/>
    <w:pPr>
      <w:spacing w:after="0" w:line="240" w:lineRule="auto"/>
    </w:pPr>
  </w:style>
  <w:style w:type="character" w:styleId="CommentReference">
    <w:name w:val="annotation reference"/>
    <w:basedOn w:val="DefaultParagraphFont"/>
    <w:uiPriority w:val="99"/>
    <w:semiHidden/>
    <w:unhideWhenUsed/>
    <w:rsid w:val="005B3413"/>
    <w:rPr>
      <w:sz w:val="16"/>
      <w:szCs w:val="16"/>
    </w:rPr>
  </w:style>
  <w:style w:type="paragraph" w:styleId="CommentText">
    <w:name w:val="annotation text"/>
    <w:basedOn w:val="Normal"/>
    <w:link w:val="CommentTextChar"/>
    <w:uiPriority w:val="99"/>
    <w:unhideWhenUsed/>
    <w:rsid w:val="005B3413"/>
    <w:pPr>
      <w:spacing w:line="240" w:lineRule="auto"/>
    </w:pPr>
    <w:rPr>
      <w:sz w:val="20"/>
      <w:szCs w:val="20"/>
    </w:rPr>
  </w:style>
  <w:style w:type="character" w:customStyle="1" w:styleId="CommentTextChar">
    <w:name w:val="Comment Text Char"/>
    <w:basedOn w:val="DefaultParagraphFont"/>
    <w:link w:val="CommentText"/>
    <w:uiPriority w:val="99"/>
    <w:rsid w:val="005B3413"/>
    <w:rPr>
      <w:sz w:val="20"/>
      <w:szCs w:val="20"/>
    </w:rPr>
  </w:style>
  <w:style w:type="paragraph" w:styleId="CommentSubject">
    <w:name w:val="annotation subject"/>
    <w:basedOn w:val="CommentText"/>
    <w:next w:val="CommentText"/>
    <w:link w:val="CommentSubjectChar"/>
    <w:uiPriority w:val="99"/>
    <w:semiHidden/>
    <w:unhideWhenUsed/>
    <w:rsid w:val="005B3413"/>
    <w:rPr>
      <w:b/>
      <w:bCs/>
    </w:rPr>
  </w:style>
  <w:style w:type="character" w:customStyle="1" w:styleId="CommentSubjectChar">
    <w:name w:val="Comment Subject Char"/>
    <w:basedOn w:val="CommentTextChar"/>
    <w:link w:val="CommentSubject"/>
    <w:uiPriority w:val="99"/>
    <w:semiHidden/>
    <w:rsid w:val="005B34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939732">
      <w:bodyDiv w:val="1"/>
      <w:marLeft w:val="0"/>
      <w:marRight w:val="0"/>
      <w:marTop w:val="0"/>
      <w:marBottom w:val="0"/>
      <w:divBdr>
        <w:top w:val="none" w:sz="0" w:space="0" w:color="auto"/>
        <w:left w:val="none" w:sz="0" w:space="0" w:color="auto"/>
        <w:bottom w:val="none" w:sz="0" w:space="0" w:color="auto"/>
        <w:right w:val="none" w:sz="0" w:space="0" w:color="auto"/>
      </w:divBdr>
    </w:div>
    <w:div w:id="1110586533">
      <w:bodyDiv w:val="1"/>
      <w:marLeft w:val="0"/>
      <w:marRight w:val="0"/>
      <w:marTop w:val="0"/>
      <w:marBottom w:val="0"/>
      <w:divBdr>
        <w:top w:val="none" w:sz="0" w:space="0" w:color="auto"/>
        <w:left w:val="none" w:sz="0" w:space="0" w:color="auto"/>
        <w:bottom w:val="none" w:sz="0" w:space="0" w:color="auto"/>
        <w:right w:val="none" w:sz="0" w:space="0" w:color="auto"/>
      </w:divBdr>
    </w:div>
    <w:div w:id="1449739766">
      <w:bodyDiv w:val="1"/>
      <w:marLeft w:val="0"/>
      <w:marRight w:val="0"/>
      <w:marTop w:val="0"/>
      <w:marBottom w:val="0"/>
      <w:divBdr>
        <w:top w:val="none" w:sz="0" w:space="0" w:color="auto"/>
        <w:left w:val="none" w:sz="0" w:space="0" w:color="auto"/>
        <w:bottom w:val="none" w:sz="0" w:space="0" w:color="auto"/>
        <w:right w:val="none" w:sz="0" w:space="0" w:color="auto"/>
      </w:divBdr>
    </w:div>
    <w:div w:id="162650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A415A-0D7A-4212-BB61-C48F71F46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County of Simcoe</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Watson</dc:creator>
  <cp:keywords/>
  <dc:description/>
  <cp:lastModifiedBy>Brittany Wilson</cp:lastModifiedBy>
  <cp:revision>2</cp:revision>
  <dcterms:created xsi:type="dcterms:W3CDTF">2025-03-03T17:31:00Z</dcterms:created>
  <dcterms:modified xsi:type="dcterms:W3CDTF">2025-03-03T17:31:00Z</dcterms:modified>
</cp:coreProperties>
</file>