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3D99" w14:textId="144ACD05" w:rsidR="002A7B0C" w:rsidRDefault="002A7B0C">
      <w:r>
        <w:rPr>
          <w:noProof/>
        </w:rPr>
        <w:drawing>
          <wp:anchor distT="0" distB="0" distL="114300" distR="114300" simplePos="0" relativeHeight="251658240" behindDoc="1" locked="0" layoutInCell="1" allowOverlap="1" wp14:anchorId="694D4F36" wp14:editId="79BC9145">
            <wp:simplePos x="0" y="0"/>
            <wp:positionH relativeFrom="page">
              <wp:align>right</wp:align>
            </wp:positionH>
            <wp:positionV relativeFrom="paragraph">
              <wp:posOffset>-1066800</wp:posOffset>
            </wp:positionV>
            <wp:extent cx="8001001" cy="2667000"/>
            <wp:effectExtent l="0" t="0" r="0" b="0"/>
            <wp:wrapNone/>
            <wp:docPr id="1713253122" name="Picture 2" descr="A blue and green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53122" name="Picture 2" descr="A blue and green wav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001001" cy="2667000"/>
                    </a:xfrm>
                    <a:prstGeom prst="rect">
                      <a:avLst/>
                    </a:prstGeom>
                  </pic:spPr>
                </pic:pic>
              </a:graphicData>
            </a:graphic>
            <wp14:sizeRelH relativeFrom="margin">
              <wp14:pctWidth>0</wp14:pctWidth>
            </wp14:sizeRelH>
            <wp14:sizeRelV relativeFrom="margin">
              <wp14:pctHeight>0</wp14:pctHeight>
            </wp14:sizeRelV>
          </wp:anchor>
        </w:drawing>
      </w:r>
    </w:p>
    <w:p w14:paraId="105B9030" w14:textId="524A14E2" w:rsidR="004B74B4" w:rsidRPr="00354171" w:rsidRDefault="00D61D6D" w:rsidP="00095E2F">
      <w:pPr>
        <w:pStyle w:val="Heading1"/>
        <w:jc w:val="center"/>
        <w:rPr>
          <w:sz w:val="28"/>
          <w:szCs w:val="28"/>
        </w:rPr>
      </w:pPr>
      <w:r w:rsidRPr="00354171">
        <w:rPr>
          <w:sz w:val="28"/>
          <w:szCs w:val="28"/>
        </w:rPr>
        <w:t xml:space="preserve">Legislative </w:t>
      </w:r>
      <w:r w:rsidR="001008CF" w:rsidRPr="00354171">
        <w:rPr>
          <w:sz w:val="28"/>
          <w:szCs w:val="28"/>
        </w:rPr>
        <w:t>&amp; Records Management</w:t>
      </w:r>
      <w:r w:rsidRPr="00354171">
        <w:rPr>
          <w:sz w:val="28"/>
          <w:szCs w:val="28"/>
        </w:rPr>
        <w:t xml:space="preserve"> Coordinator</w:t>
      </w:r>
    </w:p>
    <w:p w14:paraId="0AC423E4" w14:textId="45A65C6F" w:rsidR="00F10D5A" w:rsidRPr="00354171" w:rsidRDefault="00F10D5A" w:rsidP="00F10D5A">
      <w:pPr>
        <w:pStyle w:val="Heading2"/>
        <w:jc w:val="center"/>
        <w:rPr>
          <w:b/>
          <w:bCs/>
          <w:sz w:val="28"/>
          <w:szCs w:val="28"/>
        </w:rPr>
      </w:pPr>
      <w:r w:rsidRPr="00354171">
        <w:rPr>
          <w:b/>
          <w:bCs/>
          <w:sz w:val="28"/>
          <w:szCs w:val="28"/>
        </w:rPr>
        <w:t>1</w:t>
      </w:r>
      <w:r w:rsidR="00D61D6D" w:rsidRPr="00354171">
        <w:rPr>
          <w:b/>
          <w:bCs/>
          <w:sz w:val="28"/>
          <w:szCs w:val="28"/>
        </w:rPr>
        <w:t>8</w:t>
      </w:r>
      <w:r w:rsidRPr="00354171">
        <w:rPr>
          <w:b/>
          <w:bCs/>
          <w:sz w:val="28"/>
          <w:szCs w:val="28"/>
        </w:rPr>
        <w:t xml:space="preserve"> Month Contract</w:t>
      </w:r>
    </w:p>
    <w:p w14:paraId="7D1C8EBE" w14:textId="4A8A64C1" w:rsidR="00F10D5A" w:rsidRPr="00354171" w:rsidRDefault="00F10D5A" w:rsidP="00F10D5A">
      <w:pPr>
        <w:rPr>
          <w:rFonts w:ascii="Arial" w:hAnsi="Arial" w:cs="Arial"/>
        </w:rPr>
      </w:pPr>
      <w:r w:rsidRPr="00354171">
        <w:rPr>
          <w:rFonts w:ascii="Arial" w:hAnsi="Arial" w:cs="Arial"/>
        </w:rPr>
        <w:t xml:space="preserve">Welcome to Ramara Township, located in Central Ontario, just 90 minutes from the GTA. Nestled by Lakes Simcoe and Couchiching, we offer access to beautiful parks, beaches, and trails. We value our employees and promote a positive, collaborative workplace. Benefits include health coverage, an OMERS Pension plan, paid time off, and flexible work arrangements.  Join us in making a difference in the community by applying for the </w:t>
      </w:r>
      <w:r w:rsidR="00D61D6D" w:rsidRPr="00354171">
        <w:rPr>
          <w:rFonts w:ascii="Arial" w:hAnsi="Arial" w:cs="Arial"/>
        </w:rPr>
        <w:t xml:space="preserve">18 Month </w:t>
      </w:r>
      <w:r w:rsidRPr="00354171">
        <w:rPr>
          <w:rFonts w:ascii="Arial" w:hAnsi="Arial" w:cs="Arial"/>
        </w:rPr>
        <w:t xml:space="preserve">Contract </w:t>
      </w:r>
      <w:r w:rsidR="00D61D6D" w:rsidRPr="00354171">
        <w:rPr>
          <w:rFonts w:ascii="Arial" w:hAnsi="Arial" w:cs="Arial"/>
        </w:rPr>
        <w:t xml:space="preserve">Legislative </w:t>
      </w:r>
      <w:r w:rsidR="001008CF" w:rsidRPr="00354171">
        <w:rPr>
          <w:rFonts w:ascii="Arial" w:hAnsi="Arial" w:cs="Arial"/>
        </w:rPr>
        <w:t xml:space="preserve">&amp; Records Management </w:t>
      </w:r>
      <w:r w:rsidR="00D61D6D" w:rsidRPr="00354171">
        <w:rPr>
          <w:rFonts w:ascii="Arial" w:hAnsi="Arial" w:cs="Arial"/>
        </w:rPr>
        <w:t>Coordinator</w:t>
      </w:r>
      <w:r w:rsidRPr="00354171">
        <w:rPr>
          <w:rFonts w:ascii="Arial" w:hAnsi="Arial" w:cs="Arial"/>
        </w:rPr>
        <w:t xml:space="preserve"> position. We look forward to your application! </w:t>
      </w:r>
    </w:p>
    <w:p w14:paraId="0613E409" w14:textId="77777777" w:rsidR="00095E2F" w:rsidRPr="00354171" w:rsidRDefault="00095E2F" w:rsidP="00F10D5A">
      <w:pPr>
        <w:pStyle w:val="Heading3"/>
        <w:rPr>
          <w:sz w:val="20"/>
          <w:szCs w:val="20"/>
        </w:rPr>
        <w:sectPr w:rsidR="00095E2F" w:rsidRPr="00354171" w:rsidSect="001B1798">
          <w:footerReference w:type="default" r:id="rId9"/>
          <w:pgSz w:w="12240" w:h="20160" w:code="5"/>
          <w:pgMar w:top="720" w:right="720" w:bottom="720" w:left="720" w:header="709" w:footer="227" w:gutter="0"/>
          <w:cols w:space="708"/>
          <w:docGrid w:linePitch="360"/>
        </w:sectPr>
      </w:pPr>
    </w:p>
    <w:p w14:paraId="3951E724" w14:textId="7314DA9E" w:rsidR="00F10D5A" w:rsidRPr="00354171" w:rsidRDefault="00F10D5A" w:rsidP="00F10D5A">
      <w:pPr>
        <w:pStyle w:val="Heading3"/>
        <w:rPr>
          <w:sz w:val="24"/>
          <w:szCs w:val="24"/>
        </w:rPr>
      </w:pPr>
      <w:r w:rsidRPr="00354171">
        <w:rPr>
          <w:sz w:val="24"/>
          <w:szCs w:val="24"/>
        </w:rPr>
        <w:t>Core Responsibilities</w:t>
      </w:r>
    </w:p>
    <w:p w14:paraId="70C9AC5F" w14:textId="77777777" w:rsidR="00D61D6D" w:rsidRPr="00354171" w:rsidRDefault="00D61D6D" w:rsidP="00920731">
      <w:pPr>
        <w:pStyle w:val="ListParagraph"/>
        <w:numPr>
          <w:ilvl w:val="0"/>
          <w:numId w:val="4"/>
        </w:numPr>
        <w:spacing w:after="0" w:line="240" w:lineRule="auto"/>
        <w:ind w:left="284" w:hanging="284"/>
        <w:contextualSpacing w:val="0"/>
        <w:rPr>
          <w:rFonts w:ascii="Arial" w:hAnsi="Arial" w:cs="Arial"/>
          <w:sz w:val="20"/>
          <w:szCs w:val="20"/>
        </w:rPr>
        <w:sectPr w:rsidR="00D61D6D" w:rsidRPr="00354171" w:rsidSect="001B1798">
          <w:type w:val="continuous"/>
          <w:pgSz w:w="12240" w:h="20160" w:code="5"/>
          <w:pgMar w:top="1440" w:right="851" w:bottom="142" w:left="851" w:header="709" w:footer="709" w:gutter="0"/>
          <w:cols w:num="2" w:space="332"/>
          <w:docGrid w:linePitch="360"/>
        </w:sectPr>
      </w:pPr>
    </w:p>
    <w:p w14:paraId="077ADF48" w14:textId="77777777" w:rsidR="001008CF" w:rsidRPr="00354171" w:rsidRDefault="001008CF" w:rsidP="00D61D6D">
      <w:pPr>
        <w:pStyle w:val="NoSpacing"/>
        <w:numPr>
          <w:ilvl w:val="0"/>
          <w:numId w:val="4"/>
        </w:numPr>
        <w:rPr>
          <w:rFonts w:ascii="Arial" w:eastAsiaTheme="majorEastAsia" w:hAnsi="Arial" w:cs="Arial"/>
          <w:color w:val="000000"/>
          <w:sz w:val="20"/>
          <w:szCs w:val="20"/>
        </w:rPr>
      </w:pPr>
      <w:r w:rsidRPr="00354171">
        <w:rPr>
          <w:rFonts w:ascii="Arial" w:eastAsiaTheme="majorEastAsia" w:hAnsi="Arial" w:cs="Arial"/>
          <w:color w:val="000000"/>
          <w:sz w:val="20"/>
          <w:szCs w:val="20"/>
        </w:rPr>
        <w:t xml:space="preserve">Provide administrative support to the Legislative Services Department. Responsible for the development, implementation and maintenance of the corporate records management system according to TOMRMS – (The Ontario Municipal Records Management System). </w:t>
      </w:r>
    </w:p>
    <w:p w14:paraId="13F9ABEF" w14:textId="493B6ABE" w:rsidR="001008CF" w:rsidRPr="00354171" w:rsidRDefault="001008CF" w:rsidP="00D61D6D">
      <w:pPr>
        <w:pStyle w:val="NoSpacing"/>
        <w:numPr>
          <w:ilvl w:val="0"/>
          <w:numId w:val="4"/>
        </w:numPr>
        <w:rPr>
          <w:rFonts w:ascii="Arial" w:eastAsiaTheme="majorEastAsia" w:hAnsi="Arial" w:cs="Arial"/>
          <w:color w:val="000000"/>
          <w:sz w:val="20"/>
          <w:szCs w:val="20"/>
        </w:rPr>
      </w:pPr>
      <w:r w:rsidRPr="00354171">
        <w:rPr>
          <w:rFonts w:ascii="Arial" w:eastAsiaTheme="majorEastAsia" w:hAnsi="Arial" w:cs="Arial"/>
          <w:color w:val="000000"/>
          <w:sz w:val="20"/>
          <w:szCs w:val="20"/>
        </w:rPr>
        <w:t>Develop, maintain and train all staff on the Electronic Records and Information Management System, as well as perform the FOI -Freedom of Information functions and duties under MFIPPA -Municipal Freedom of Information and Protection of Privacy Act.</w:t>
      </w:r>
    </w:p>
    <w:p w14:paraId="668B5632" w14:textId="0E8EA6FA" w:rsidR="001008CF" w:rsidRPr="00354171" w:rsidRDefault="001008CF" w:rsidP="00D61D6D">
      <w:pPr>
        <w:pStyle w:val="NoSpacing"/>
        <w:numPr>
          <w:ilvl w:val="0"/>
          <w:numId w:val="4"/>
        </w:numPr>
        <w:rPr>
          <w:rFonts w:ascii="Arial" w:eastAsiaTheme="majorEastAsia" w:hAnsi="Arial" w:cs="Arial"/>
          <w:color w:val="000000"/>
          <w:sz w:val="20"/>
          <w:szCs w:val="20"/>
        </w:rPr>
      </w:pPr>
      <w:r w:rsidRPr="00354171">
        <w:rPr>
          <w:rFonts w:ascii="Arial" w:eastAsiaTheme="majorEastAsia" w:hAnsi="Arial" w:cs="Arial"/>
          <w:color w:val="000000"/>
          <w:sz w:val="20"/>
          <w:szCs w:val="20"/>
        </w:rPr>
        <w:t xml:space="preserve">Cemetery administration. </w:t>
      </w:r>
    </w:p>
    <w:p w14:paraId="204F8874" w14:textId="77777777"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Classify, file, and retrieve records according to TOMRMS and municipal retention schedule and creates new files as needed.</w:t>
      </w:r>
    </w:p>
    <w:p w14:paraId="26329FDC" w14:textId="7A78C372"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Update annually, amend and comply with retention schedule and prepare documents for shredding/destruction/archive transfer.</w:t>
      </w:r>
    </w:p>
    <w:p w14:paraId="7F2B8CF7" w14:textId="53A8E1C5"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Manage Electronic Records and Information Management System, scan and upload documents, and maintain database of records.</w:t>
      </w:r>
    </w:p>
    <w:p w14:paraId="44CBDBF6" w14:textId="4BB5E858"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Organize the file room vault and ensure record integrity is maintained.</w:t>
      </w:r>
    </w:p>
    <w:p w14:paraId="5BC24C80" w14:textId="5359A7A1"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Coordinate with departments to manage onsite and offsite records and require the centralized filing of records.</w:t>
      </w:r>
    </w:p>
    <w:p w14:paraId="47FDA610" w14:textId="6EC90D3E"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Coordinate with County Archives items for records transfer and to request information for staff.</w:t>
      </w:r>
    </w:p>
    <w:p w14:paraId="68D88C4D" w14:textId="7DA6B9D4"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Regulate and enforce compliance of the records and information management system to ensure corporate-wide standardization.</w:t>
      </w:r>
    </w:p>
    <w:p w14:paraId="568B53AB" w14:textId="5D1EC400"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Respond and educate staff on records and information management matters.</w:t>
      </w:r>
    </w:p>
    <w:p w14:paraId="39E594DB" w14:textId="77777777"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Develop, recommend and implement policies, procedures and best practices associated with records management.</w:t>
      </w:r>
    </w:p>
    <w:p w14:paraId="378C76F7" w14:textId="28362C93"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Responsible for training new staff in general records management (MFIPPA), EDRMS usage and routine disclosures.</w:t>
      </w:r>
    </w:p>
    <w:p w14:paraId="22BCC0AB" w14:textId="4A4B98DD"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Participate in and act as a liaison with other external municipal records management staff and/or formalized groups on commonalities concerning records management.</w:t>
      </w:r>
    </w:p>
    <w:p w14:paraId="28E3E864" w14:textId="77777777"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Perform the functions and duties under MFIPPA - Municipal Freedom of Information and Protection of Privacy Act.</w:t>
      </w:r>
    </w:p>
    <w:p w14:paraId="4A57133A" w14:textId="3F6CC300"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Process information requests.</w:t>
      </w:r>
    </w:p>
    <w:p w14:paraId="09897C2E" w14:textId="4E277EEB"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Respond to requests from staff and public on FOI matters.</w:t>
      </w:r>
    </w:p>
    <w:p w14:paraId="7A6D9798" w14:textId="72C91E67"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Ensure appropriate balance is maintained between access to information and protection of personal information.</w:t>
      </w:r>
    </w:p>
    <w:p w14:paraId="595DACD6" w14:textId="7C531F48"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Answer questions regarding RDAD - Routine Disclosure and Active Dissemination.</w:t>
      </w:r>
    </w:p>
    <w:p w14:paraId="1E431523" w14:textId="388D3912" w:rsidR="001008CF" w:rsidRPr="00354171" w:rsidRDefault="001008CF" w:rsidP="001008CF">
      <w:pPr>
        <w:pStyle w:val="NormalWeb"/>
        <w:numPr>
          <w:ilvl w:val="0"/>
          <w:numId w:val="4"/>
        </w:numPr>
        <w:rPr>
          <w:rFonts w:ascii="Arial" w:hAnsi="Arial" w:cs="Arial"/>
          <w:color w:val="000000"/>
          <w:sz w:val="20"/>
          <w:szCs w:val="20"/>
        </w:rPr>
      </w:pPr>
      <w:r w:rsidRPr="00354171">
        <w:rPr>
          <w:rFonts w:ascii="Arial" w:hAnsi="Arial" w:cs="Arial"/>
          <w:color w:val="000000"/>
          <w:sz w:val="20"/>
          <w:szCs w:val="20"/>
        </w:rPr>
        <w:t>Prepare annual MFIPPA Report for the province.</w:t>
      </w:r>
    </w:p>
    <w:p w14:paraId="3F856B68" w14:textId="4E545969" w:rsidR="00C505B9" w:rsidRPr="00354171" w:rsidRDefault="00C505B9" w:rsidP="00C505B9">
      <w:pPr>
        <w:pStyle w:val="Heading3"/>
        <w:rPr>
          <w:sz w:val="24"/>
          <w:szCs w:val="24"/>
        </w:rPr>
      </w:pPr>
      <w:bookmarkStart w:id="0" w:name="_Hlk190858887"/>
      <w:r w:rsidRPr="00354171">
        <w:rPr>
          <w:sz w:val="24"/>
          <w:szCs w:val="24"/>
        </w:rPr>
        <w:t>Experience</w:t>
      </w:r>
    </w:p>
    <w:bookmarkEnd w:id="0"/>
    <w:p w14:paraId="5ADB4A4E" w14:textId="77777777" w:rsidR="001008CF" w:rsidRPr="00354171" w:rsidRDefault="001008CF" w:rsidP="001008CF">
      <w:pPr>
        <w:pStyle w:val="NoSpacing"/>
        <w:numPr>
          <w:ilvl w:val="0"/>
          <w:numId w:val="6"/>
        </w:numPr>
        <w:rPr>
          <w:rFonts w:ascii="Arial" w:hAnsi="Arial" w:cs="Arial"/>
          <w:sz w:val="20"/>
          <w:szCs w:val="20"/>
        </w:rPr>
      </w:pPr>
      <w:r w:rsidRPr="00354171">
        <w:rPr>
          <w:rFonts w:ascii="Arial" w:hAnsi="Arial" w:cs="Arial"/>
          <w:sz w:val="20"/>
          <w:szCs w:val="20"/>
        </w:rPr>
        <w:t>Completion of a Two (2) year College program preferred</w:t>
      </w:r>
    </w:p>
    <w:p w14:paraId="29BE7B16" w14:textId="65B6EF75" w:rsidR="001008CF" w:rsidRPr="00354171" w:rsidRDefault="001008CF" w:rsidP="001B1798">
      <w:pPr>
        <w:pStyle w:val="NoSpacing"/>
        <w:numPr>
          <w:ilvl w:val="0"/>
          <w:numId w:val="6"/>
        </w:numPr>
        <w:rPr>
          <w:rFonts w:ascii="Arial" w:hAnsi="Arial" w:cs="Arial"/>
          <w:sz w:val="20"/>
          <w:szCs w:val="20"/>
        </w:rPr>
      </w:pPr>
      <w:r w:rsidRPr="00354171">
        <w:rPr>
          <w:rFonts w:ascii="Arial" w:hAnsi="Arial" w:cs="Arial"/>
          <w:sz w:val="20"/>
          <w:szCs w:val="20"/>
        </w:rPr>
        <w:t xml:space="preserve">Two (2) years of experience </w:t>
      </w:r>
      <w:r w:rsidR="001B1798" w:rsidRPr="00354171">
        <w:rPr>
          <w:rFonts w:ascii="Arial" w:hAnsi="Arial" w:cs="Arial"/>
          <w:sz w:val="20"/>
          <w:szCs w:val="20"/>
        </w:rPr>
        <w:t>working in Records Management</w:t>
      </w:r>
    </w:p>
    <w:p w14:paraId="0B84D24A" w14:textId="14EF3F98" w:rsidR="001008CF" w:rsidRPr="00354171" w:rsidRDefault="001008CF" w:rsidP="001008CF">
      <w:pPr>
        <w:pStyle w:val="NoSpacing"/>
        <w:numPr>
          <w:ilvl w:val="0"/>
          <w:numId w:val="6"/>
        </w:numPr>
        <w:rPr>
          <w:rFonts w:ascii="Arial" w:hAnsi="Arial" w:cs="Arial"/>
          <w:sz w:val="20"/>
          <w:szCs w:val="20"/>
        </w:rPr>
      </w:pPr>
      <w:r w:rsidRPr="00354171">
        <w:rPr>
          <w:rFonts w:ascii="Arial" w:hAnsi="Arial" w:cs="Arial"/>
          <w:sz w:val="20"/>
          <w:szCs w:val="20"/>
        </w:rPr>
        <w:t>Two (2) years of experience in a Municipal Environment</w:t>
      </w:r>
    </w:p>
    <w:p w14:paraId="01840574" w14:textId="6D7538DD" w:rsidR="001008CF" w:rsidRPr="00354171" w:rsidRDefault="001008CF" w:rsidP="001008CF">
      <w:pPr>
        <w:pStyle w:val="NoSpacing"/>
        <w:numPr>
          <w:ilvl w:val="0"/>
          <w:numId w:val="6"/>
        </w:numPr>
        <w:rPr>
          <w:rFonts w:ascii="Arial" w:hAnsi="Arial" w:cs="Arial"/>
          <w:sz w:val="20"/>
          <w:szCs w:val="20"/>
        </w:rPr>
      </w:pPr>
      <w:r w:rsidRPr="00354171">
        <w:rPr>
          <w:rFonts w:ascii="Arial" w:hAnsi="Arial" w:cs="Arial"/>
          <w:sz w:val="20"/>
          <w:szCs w:val="20"/>
        </w:rPr>
        <w:t>Proven ability to exercise discretion, good judgement, diplomacy and a high level of confidentiality</w:t>
      </w:r>
    </w:p>
    <w:p w14:paraId="40D1D8D4" w14:textId="6A20CAAB" w:rsidR="001008CF" w:rsidRPr="00354171" w:rsidRDefault="001008CF" w:rsidP="001008CF">
      <w:pPr>
        <w:pStyle w:val="NoSpacing"/>
        <w:numPr>
          <w:ilvl w:val="0"/>
          <w:numId w:val="6"/>
        </w:numPr>
        <w:rPr>
          <w:rFonts w:ascii="Arial" w:hAnsi="Arial" w:cs="Arial"/>
          <w:sz w:val="20"/>
          <w:szCs w:val="20"/>
        </w:rPr>
      </w:pPr>
      <w:r w:rsidRPr="00354171">
        <w:rPr>
          <w:rFonts w:ascii="Arial" w:hAnsi="Arial" w:cs="Arial"/>
          <w:sz w:val="20"/>
          <w:szCs w:val="20"/>
        </w:rPr>
        <w:t>Proficiency in Microsoft applications</w:t>
      </w:r>
    </w:p>
    <w:p w14:paraId="6A7F0F84" w14:textId="690854B4" w:rsidR="00276C3A" w:rsidRPr="00354171" w:rsidRDefault="00276C3A" w:rsidP="00276C3A">
      <w:pPr>
        <w:pStyle w:val="Heading3"/>
        <w:rPr>
          <w:sz w:val="24"/>
          <w:szCs w:val="24"/>
        </w:rPr>
      </w:pPr>
      <w:r w:rsidRPr="00354171">
        <w:rPr>
          <w:sz w:val="24"/>
          <w:szCs w:val="24"/>
        </w:rPr>
        <w:t xml:space="preserve">Qualifications &amp; Skills </w:t>
      </w:r>
    </w:p>
    <w:p w14:paraId="341F47CA" w14:textId="0A92D24D" w:rsidR="00BB28FE" w:rsidRPr="00354171" w:rsidRDefault="00BB28FE" w:rsidP="00BB28FE">
      <w:pPr>
        <w:pStyle w:val="BodyText"/>
        <w:numPr>
          <w:ilvl w:val="0"/>
          <w:numId w:val="4"/>
        </w:numPr>
        <w:ind w:left="284" w:hanging="284"/>
        <w:rPr>
          <w:rFonts w:ascii="Arial" w:hAnsi="Arial" w:cs="Arial"/>
          <w:sz w:val="20"/>
          <w:lang w:eastAsia="en-CA"/>
        </w:rPr>
      </w:pPr>
      <w:r w:rsidRPr="00354171">
        <w:rPr>
          <w:rFonts w:ascii="Arial" w:hAnsi="Arial" w:cs="Arial"/>
          <w:sz w:val="20"/>
          <w:lang w:eastAsia="en-CA"/>
        </w:rPr>
        <w:t xml:space="preserve">Strong verbal and written communication </w:t>
      </w:r>
      <w:r w:rsidR="001008CF" w:rsidRPr="00354171">
        <w:rPr>
          <w:rFonts w:ascii="Arial" w:hAnsi="Arial" w:cs="Arial"/>
          <w:sz w:val="20"/>
          <w:lang w:eastAsia="en-CA"/>
        </w:rPr>
        <w:t>skills</w:t>
      </w:r>
    </w:p>
    <w:p w14:paraId="66F22A31" w14:textId="66223283" w:rsidR="001B1798" w:rsidRPr="00354171" w:rsidRDefault="001B1798" w:rsidP="00BB28FE">
      <w:pPr>
        <w:pStyle w:val="BodyText"/>
        <w:numPr>
          <w:ilvl w:val="0"/>
          <w:numId w:val="4"/>
        </w:numPr>
        <w:ind w:left="284" w:hanging="284"/>
        <w:rPr>
          <w:rFonts w:ascii="Arial" w:hAnsi="Arial" w:cs="Arial"/>
          <w:sz w:val="20"/>
          <w:lang w:val="en-CA" w:eastAsia="en-CA"/>
        </w:rPr>
      </w:pPr>
      <w:r w:rsidRPr="00354171">
        <w:rPr>
          <w:rFonts w:ascii="Arial" w:hAnsi="Arial" w:cs="Arial"/>
          <w:sz w:val="20"/>
          <w:lang w:val="en-CA" w:eastAsia="en-CA"/>
        </w:rPr>
        <w:t>Proficiency with records management software (e.g., Laserfiche or similar systems).</w:t>
      </w:r>
    </w:p>
    <w:p w14:paraId="32EBCAFB" w14:textId="346377A8" w:rsidR="001008CF" w:rsidRPr="00354171" w:rsidRDefault="001008CF" w:rsidP="00BB28FE">
      <w:pPr>
        <w:pStyle w:val="BodyText"/>
        <w:numPr>
          <w:ilvl w:val="0"/>
          <w:numId w:val="4"/>
        </w:numPr>
        <w:ind w:left="284" w:hanging="284"/>
        <w:rPr>
          <w:rFonts w:ascii="Arial" w:hAnsi="Arial" w:cs="Arial"/>
          <w:sz w:val="20"/>
          <w:lang w:val="en-CA" w:eastAsia="en-CA"/>
        </w:rPr>
      </w:pPr>
      <w:r w:rsidRPr="00354171">
        <w:rPr>
          <w:rFonts w:ascii="Arial" w:hAnsi="Arial" w:cs="Arial"/>
          <w:sz w:val="20"/>
          <w:lang w:val="en-CA" w:eastAsia="en-CA"/>
        </w:rPr>
        <w:t>Sound knowledge of records management laws such as MFIPPA</w:t>
      </w:r>
    </w:p>
    <w:p w14:paraId="37F228BB" w14:textId="77777777" w:rsidR="001B1798" w:rsidRPr="00354171" w:rsidRDefault="001B1798" w:rsidP="00BB28FE">
      <w:pPr>
        <w:pStyle w:val="BodyText"/>
        <w:numPr>
          <w:ilvl w:val="0"/>
          <w:numId w:val="4"/>
        </w:numPr>
        <w:ind w:left="284" w:hanging="284"/>
        <w:rPr>
          <w:rFonts w:ascii="Arial" w:hAnsi="Arial" w:cs="Arial"/>
          <w:sz w:val="20"/>
          <w:lang w:val="en-CA" w:eastAsia="en-CA"/>
        </w:rPr>
      </w:pPr>
      <w:r w:rsidRPr="00354171">
        <w:rPr>
          <w:rFonts w:ascii="Arial" w:hAnsi="Arial" w:cs="Arial"/>
          <w:sz w:val="20"/>
          <w:lang w:val="en-CA" w:eastAsia="en-CA"/>
        </w:rPr>
        <w:t>Strong understanding of confidentiality requirements, particularly when dealing with sensitive or personal information.</w:t>
      </w:r>
    </w:p>
    <w:p w14:paraId="28727E11" w14:textId="6EB72744" w:rsidR="001B1798" w:rsidRPr="001B1798" w:rsidRDefault="001B1798" w:rsidP="001B1798">
      <w:pPr>
        <w:pStyle w:val="BodyText"/>
        <w:numPr>
          <w:ilvl w:val="0"/>
          <w:numId w:val="4"/>
        </w:numPr>
        <w:ind w:left="284" w:hanging="284"/>
        <w:rPr>
          <w:rFonts w:ascii="Arial" w:hAnsi="Arial" w:cs="Arial"/>
          <w:sz w:val="20"/>
          <w:lang w:eastAsia="en-CA"/>
        </w:rPr>
      </w:pPr>
      <w:r w:rsidRPr="001B1798">
        <w:rPr>
          <w:rFonts w:ascii="Arial" w:hAnsi="Arial" w:cs="Arial"/>
          <w:sz w:val="20"/>
          <w:lang w:eastAsia="en-CA"/>
        </w:rPr>
        <w:t>Familiarity with document management systems (DMS) and electronic content management (ECM) tools.</w:t>
      </w:r>
    </w:p>
    <w:p w14:paraId="15347AB6" w14:textId="6AEC0D96" w:rsidR="001B1798" w:rsidRPr="00354171" w:rsidRDefault="001B1798" w:rsidP="001B1798">
      <w:pPr>
        <w:pStyle w:val="BodyText"/>
        <w:numPr>
          <w:ilvl w:val="0"/>
          <w:numId w:val="4"/>
        </w:numPr>
        <w:ind w:left="284" w:hanging="284"/>
        <w:rPr>
          <w:rFonts w:ascii="Arial" w:hAnsi="Arial" w:cs="Arial"/>
          <w:sz w:val="20"/>
          <w:lang w:val="en-CA" w:eastAsia="en-CA"/>
        </w:rPr>
      </w:pPr>
      <w:r w:rsidRPr="00354171">
        <w:rPr>
          <w:rFonts w:ascii="Arial" w:hAnsi="Arial" w:cs="Arial"/>
          <w:sz w:val="20"/>
          <w:lang w:val="en-CA" w:eastAsia="en-CA"/>
        </w:rPr>
        <w:t>Basic knowledge of Microsoft Office Suite (Word, Excel, PowerPoint</w:t>
      </w:r>
      <w:r w:rsidRPr="00354171">
        <w:rPr>
          <w:rFonts w:ascii="Arial" w:hAnsi="Arial" w:cs="Arial"/>
          <w:sz w:val="20"/>
          <w:lang w:val="en-CA" w:eastAsia="en-CA"/>
        </w:rPr>
        <w:t>)</w:t>
      </w:r>
    </w:p>
    <w:p w14:paraId="50E87895" w14:textId="79B53654" w:rsidR="00F77E48" w:rsidRPr="00354171" w:rsidRDefault="00F77E48" w:rsidP="00BB28FE">
      <w:pPr>
        <w:pStyle w:val="BodyText"/>
        <w:numPr>
          <w:ilvl w:val="0"/>
          <w:numId w:val="4"/>
        </w:numPr>
        <w:ind w:left="284" w:hanging="284"/>
        <w:rPr>
          <w:rFonts w:ascii="Arial" w:hAnsi="Arial" w:cs="Arial"/>
          <w:sz w:val="20"/>
          <w:lang w:val="en-CA" w:eastAsia="en-CA"/>
        </w:rPr>
      </w:pPr>
      <w:r w:rsidRPr="00354171">
        <w:rPr>
          <w:rFonts w:ascii="Arial" w:hAnsi="Arial" w:cs="Arial"/>
          <w:sz w:val="20"/>
          <w:lang w:val="en-CA" w:eastAsia="en-CA"/>
        </w:rPr>
        <w:t>AMCTO Municipal Administration Program considered an asset.</w:t>
      </w:r>
    </w:p>
    <w:p w14:paraId="6A67AAAD" w14:textId="63F6A963" w:rsidR="00BB28FE" w:rsidRPr="00354171" w:rsidRDefault="00BB28FE" w:rsidP="00BB28FE">
      <w:pPr>
        <w:pStyle w:val="BodyText"/>
        <w:numPr>
          <w:ilvl w:val="0"/>
          <w:numId w:val="4"/>
        </w:numPr>
        <w:ind w:left="284" w:hanging="284"/>
        <w:rPr>
          <w:rFonts w:ascii="Arial" w:hAnsi="Arial" w:cs="Arial"/>
          <w:sz w:val="20"/>
          <w:lang w:val="en-CA" w:eastAsia="en-CA"/>
        </w:rPr>
      </w:pPr>
      <w:r w:rsidRPr="00354171">
        <w:rPr>
          <w:rFonts w:ascii="Arial" w:hAnsi="Arial" w:cs="Arial"/>
          <w:sz w:val="20"/>
          <w:lang w:val="en-CA" w:eastAsia="en-CA"/>
        </w:rPr>
        <w:t>Meticulous in reviewing documents, policies, and legal materials to ensure accuracy and compliance with regulations.</w:t>
      </w:r>
    </w:p>
    <w:p w14:paraId="59D094BF" w14:textId="6C22F2AA" w:rsidR="00C505B9" w:rsidRPr="00354171" w:rsidRDefault="00C505B9" w:rsidP="00BB28FE">
      <w:pPr>
        <w:pStyle w:val="BodyText"/>
        <w:numPr>
          <w:ilvl w:val="0"/>
          <w:numId w:val="4"/>
        </w:numPr>
        <w:ind w:left="284" w:hanging="284"/>
        <w:rPr>
          <w:rFonts w:ascii="Arial" w:hAnsi="Arial" w:cs="Arial"/>
          <w:sz w:val="20"/>
          <w:lang w:val="en-CA" w:eastAsia="en-CA"/>
        </w:rPr>
      </w:pPr>
      <w:r w:rsidRPr="00354171">
        <w:rPr>
          <w:rFonts w:ascii="Arial" w:hAnsi="Arial" w:cs="Arial"/>
          <w:sz w:val="20"/>
          <w:lang w:val="en-CA" w:eastAsia="en-CA"/>
        </w:rPr>
        <w:t xml:space="preserve">Must have working knowledge of MS Office (Word, Outlook, Excel, Power Point) </w:t>
      </w:r>
    </w:p>
    <w:p w14:paraId="6184817E" w14:textId="77777777" w:rsidR="00D61D6D" w:rsidRPr="00354171" w:rsidRDefault="00C505B9" w:rsidP="003305EB">
      <w:pPr>
        <w:pStyle w:val="BodyText"/>
        <w:numPr>
          <w:ilvl w:val="0"/>
          <w:numId w:val="4"/>
        </w:numPr>
        <w:ind w:left="284" w:hanging="284"/>
        <w:rPr>
          <w:sz w:val="20"/>
        </w:rPr>
      </w:pPr>
      <w:r w:rsidRPr="00354171">
        <w:rPr>
          <w:rFonts w:ascii="Arial" w:hAnsi="Arial" w:cs="Arial"/>
          <w:sz w:val="20"/>
          <w:lang w:val="en-CA" w:eastAsia="en-CA"/>
        </w:rPr>
        <w:t>A valid Ontario Driver’s License is required, and applicants will be required to submit a Criminal Reference Check to pass their probationary period</w:t>
      </w:r>
      <w:r w:rsidR="00BB28FE" w:rsidRPr="00354171">
        <w:rPr>
          <w:rFonts w:ascii="Arial" w:hAnsi="Arial" w:cs="Arial"/>
          <w:sz w:val="20"/>
          <w:lang w:val="en-CA" w:eastAsia="en-CA"/>
        </w:rPr>
        <w:t>.</w:t>
      </w:r>
    </w:p>
    <w:p w14:paraId="03E6B57F" w14:textId="0D4C74ED" w:rsidR="00F77E48" w:rsidRPr="00354171" w:rsidRDefault="00F77E48" w:rsidP="00F77E48">
      <w:pPr>
        <w:pStyle w:val="BodyText"/>
        <w:rPr>
          <w:sz w:val="20"/>
        </w:rPr>
        <w:sectPr w:rsidR="00F77E48" w:rsidRPr="00354171" w:rsidSect="001B1798">
          <w:type w:val="continuous"/>
          <w:pgSz w:w="12240" w:h="20160" w:code="5"/>
          <w:pgMar w:top="1276" w:right="851" w:bottom="284" w:left="851" w:header="709" w:footer="709" w:gutter="0"/>
          <w:cols w:num="2" w:space="708"/>
          <w:docGrid w:linePitch="360"/>
        </w:sectPr>
      </w:pPr>
    </w:p>
    <w:p w14:paraId="3A8FCA70" w14:textId="3D1F2B9A" w:rsidR="00095E2F" w:rsidRPr="00354171" w:rsidRDefault="00095E2F" w:rsidP="00095E2F">
      <w:pPr>
        <w:pStyle w:val="Heading3"/>
        <w:rPr>
          <w:sz w:val="24"/>
          <w:szCs w:val="24"/>
        </w:rPr>
      </w:pPr>
      <w:r w:rsidRPr="00354171">
        <w:rPr>
          <w:sz w:val="24"/>
          <w:szCs w:val="24"/>
        </w:rPr>
        <w:t>Salary</w:t>
      </w:r>
    </w:p>
    <w:p w14:paraId="012AB045" w14:textId="3752F197" w:rsidR="00C505B9" w:rsidRPr="00354171" w:rsidRDefault="00095E2F" w:rsidP="00E27CA9">
      <w:pPr>
        <w:rPr>
          <w:sz w:val="20"/>
          <w:szCs w:val="20"/>
        </w:rPr>
      </w:pPr>
      <w:r w:rsidRPr="00354171">
        <w:rPr>
          <w:rFonts w:ascii="Arial" w:hAnsi="Arial" w:cs="Arial"/>
          <w:sz w:val="20"/>
          <w:szCs w:val="20"/>
        </w:rPr>
        <w:t>$</w:t>
      </w:r>
      <w:r w:rsidR="00276C3A" w:rsidRPr="00354171">
        <w:rPr>
          <w:rFonts w:ascii="Arial" w:hAnsi="Arial" w:cs="Arial"/>
          <w:sz w:val="20"/>
          <w:szCs w:val="20"/>
        </w:rPr>
        <w:t>35.68</w:t>
      </w:r>
      <w:r w:rsidR="00C505B9" w:rsidRPr="00354171">
        <w:rPr>
          <w:rFonts w:ascii="Arial" w:hAnsi="Arial" w:cs="Arial"/>
          <w:sz w:val="20"/>
          <w:szCs w:val="20"/>
        </w:rPr>
        <w:t xml:space="preserve"> - $</w:t>
      </w:r>
      <w:r w:rsidR="00276C3A" w:rsidRPr="00354171">
        <w:rPr>
          <w:rFonts w:ascii="Arial" w:hAnsi="Arial" w:cs="Arial"/>
          <w:sz w:val="20"/>
          <w:szCs w:val="20"/>
        </w:rPr>
        <w:t>41.74</w:t>
      </w:r>
      <w:r w:rsidR="00E27CA9" w:rsidRPr="00354171">
        <w:rPr>
          <w:rFonts w:ascii="Arial" w:hAnsi="Arial" w:cs="Arial"/>
          <w:sz w:val="20"/>
          <w:szCs w:val="20"/>
        </w:rPr>
        <w:t xml:space="preserve"> / </w:t>
      </w:r>
      <w:r w:rsidR="00276C3A" w:rsidRPr="00354171">
        <w:rPr>
          <w:rFonts w:ascii="Arial" w:hAnsi="Arial" w:cs="Arial"/>
          <w:sz w:val="20"/>
          <w:szCs w:val="20"/>
        </w:rPr>
        <w:t>hour</w:t>
      </w:r>
      <w:r w:rsidR="00E27CA9" w:rsidRPr="00354171">
        <w:rPr>
          <w:rFonts w:ascii="Arial" w:hAnsi="Arial" w:cs="Arial"/>
          <w:sz w:val="20"/>
          <w:szCs w:val="20"/>
        </w:rPr>
        <w:t xml:space="preserve"> </w:t>
      </w:r>
    </w:p>
    <w:p w14:paraId="492E5415" w14:textId="77777777" w:rsidR="00BB28FE" w:rsidRPr="00354171" w:rsidRDefault="00BB28FE" w:rsidP="00C505B9">
      <w:pPr>
        <w:pStyle w:val="Heading3"/>
        <w:rPr>
          <w:sz w:val="20"/>
          <w:szCs w:val="20"/>
        </w:rPr>
        <w:sectPr w:rsidR="00BB28FE" w:rsidRPr="00354171" w:rsidSect="00BB28FE">
          <w:type w:val="continuous"/>
          <w:pgSz w:w="12240" w:h="20160" w:code="5"/>
          <w:pgMar w:top="1276" w:right="851" w:bottom="284" w:left="851" w:header="709" w:footer="709" w:gutter="0"/>
          <w:cols w:num="2" w:space="708"/>
          <w:docGrid w:linePitch="360"/>
        </w:sectPr>
      </w:pPr>
    </w:p>
    <w:p w14:paraId="75537B6D" w14:textId="4AA398D3" w:rsidR="00095E2F" w:rsidRPr="00354171" w:rsidRDefault="00095E2F" w:rsidP="00C505B9">
      <w:pPr>
        <w:pStyle w:val="Heading3"/>
        <w:rPr>
          <w:sz w:val="24"/>
          <w:szCs w:val="24"/>
        </w:rPr>
      </w:pPr>
      <w:r w:rsidRPr="00354171">
        <w:rPr>
          <w:sz w:val="24"/>
          <w:szCs w:val="24"/>
        </w:rPr>
        <w:t>Join Our Team</w:t>
      </w:r>
    </w:p>
    <w:p w14:paraId="2F90D452" w14:textId="6DFF2AB8" w:rsidR="00095E2F" w:rsidRPr="00354171" w:rsidRDefault="00095E2F" w:rsidP="00920731">
      <w:pPr>
        <w:rPr>
          <w:rFonts w:ascii="Arial" w:hAnsi="Arial" w:cs="Arial"/>
          <w:sz w:val="20"/>
          <w:szCs w:val="20"/>
        </w:rPr>
      </w:pPr>
      <w:r w:rsidRPr="00354171">
        <w:rPr>
          <w:rFonts w:ascii="Arial" w:hAnsi="Arial" w:cs="Arial"/>
          <w:sz w:val="20"/>
          <w:szCs w:val="20"/>
        </w:rPr>
        <w:t xml:space="preserve">To apply, please combine your cover letter and resume into a PDF document entitled </w:t>
      </w:r>
      <w:r w:rsidRPr="00354171">
        <w:rPr>
          <w:rFonts w:ascii="Arial" w:hAnsi="Arial" w:cs="Arial"/>
          <w:b/>
          <w:bCs/>
          <w:sz w:val="20"/>
          <w:szCs w:val="20"/>
        </w:rPr>
        <w:t xml:space="preserve">"Contract </w:t>
      </w:r>
      <w:r w:rsidR="00BB28FE" w:rsidRPr="00354171">
        <w:rPr>
          <w:rFonts w:ascii="Arial" w:hAnsi="Arial" w:cs="Arial"/>
          <w:b/>
          <w:bCs/>
          <w:sz w:val="20"/>
          <w:szCs w:val="20"/>
        </w:rPr>
        <w:t xml:space="preserve">Legislative </w:t>
      </w:r>
      <w:r w:rsidR="001008CF" w:rsidRPr="00354171">
        <w:rPr>
          <w:rFonts w:ascii="Arial" w:hAnsi="Arial" w:cs="Arial"/>
          <w:b/>
          <w:bCs/>
          <w:sz w:val="20"/>
          <w:szCs w:val="20"/>
        </w:rPr>
        <w:t>&amp; Record Management</w:t>
      </w:r>
      <w:r w:rsidR="00BB28FE" w:rsidRPr="00354171">
        <w:rPr>
          <w:rFonts w:ascii="Arial" w:hAnsi="Arial" w:cs="Arial"/>
          <w:b/>
          <w:bCs/>
          <w:sz w:val="20"/>
          <w:szCs w:val="20"/>
        </w:rPr>
        <w:t xml:space="preserve"> Coordinator</w:t>
      </w:r>
      <w:r w:rsidRPr="00354171">
        <w:rPr>
          <w:rFonts w:ascii="Arial" w:hAnsi="Arial" w:cs="Arial"/>
          <w:b/>
          <w:bCs/>
          <w:sz w:val="20"/>
          <w:szCs w:val="20"/>
        </w:rPr>
        <w:t>"</w:t>
      </w:r>
      <w:r w:rsidRPr="00354171">
        <w:rPr>
          <w:rFonts w:ascii="Arial" w:hAnsi="Arial" w:cs="Arial"/>
          <w:sz w:val="20"/>
          <w:szCs w:val="20"/>
        </w:rPr>
        <w:t xml:space="preserve"> addressed to Brittany Wilson,</w:t>
      </w:r>
      <w:r w:rsidR="00E27CA9" w:rsidRPr="00354171">
        <w:rPr>
          <w:rFonts w:ascii="Arial" w:hAnsi="Arial" w:cs="Arial"/>
          <w:sz w:val="20"/>
          <w:szCs w:val="20"/>
        </w:rPr>
        <w:t xml:space="preserve"> CHRP,</w:t>
      </w:r>
      <w:r w:rsidRPr="00354171">
        <w:rPr>
          <w:rFonts w:ascii="Arial" w:hAnsi="Arial" w:cs="Arial"/>
          <w:sz w:val="20"/>
          <w:szCs w:val="20"/>
        </w:rPr>
        <w:t xml:space="preserve"> Manager of HR/H&amp;S and submit t</w:t>
      </w:r>
      <w:r w:rsidR="00BB28FE" w:rsidRPr="00354171">
        <w:rPr>
          <w:rFonts w:ascii="Arial" w:hAnsi="Arial" w:cs="Arial"/>
          <w:sz w:val="20"/>
          <w:szCs w:val="20"/>
        </w:rPr>
        <w:t xml:space="preserve">o </w:t>
      </w:r>
      <w:hyperlink r:id="rId10" w:history="1">
        <w:r w:rsidR="00BB28FE" w:rsidRPr="00354171">
          <w:rPr>
            <w:rStyle w:val="Hyperlink"/>
            <w:rFonts w:ascii="Arial" w:hAnsi="Arial" w:cs="Arial"/>
            <w:sz w:val="20"/>
            <w:szCs w:val="20"/>
          </w:rPr>
          <w:t>hr@ramara.ca</w:t>
        </w:r>
      </w:hyperlink>
      <w:r w:rsidR="00BB28FE" w:rsidRPr="00354171">
        <w:rPr>
          <w:rFonts w:ascii="Arial" w:hAnsi="Arial" w:cs="Arial"/>
          <w:sz w:val="20"/>
          <w:szCs w:val="20"/>
        </w:rPr>
        <w:t xml:space="preserve"> </w:t>
      </w:r>
      <w:r w:rsidRPr="00354171">
        <w:rPr>
          <w:rFonts w:ascii="Arial" w:hAnsi="Arial" w:cs="Arial"/>
          <w:sz w:val="20"/>
          <w:szCs w:val="20"/>
        </w:rPr>
        <w:t xml:space="preserve">. Please be advised, this posting will remain open </w:t>
      </w:r>
      <w:r w:rsidRPr="00354171">
        <w:rPr>
          <w:rFonts w:ascii="Arial" w:hAnsi="Arial" w:cs="Arial"/>
          <w:b/>
          <w:bCs/>
          <w:sz w:val="20"/>
          <w:szCs w:val="20"/>
        </w:rPr>
        <w:t xml:space="preserve">until </w:t>
      </w:r>
      <w:r w:rsidR="00BB28FE" w:rsidRPr="00354171">
        <w:rPr>
          <w:rFonts w:ascii="Arial" w:hAnsi="Arial" w:cs="Arial"/>
          <w:b/>
          <w:bCs/>
          <w:sz w:val="20"/>
          <w:szCs w:val="20"/>
        </w:rPr>
        <w:t>March 12</w:t>
      </w:r>
      <w:r w:rsidRPr="00354171">
        <w:rPr>
          <w:rFonts w:ascii="Arial" w:hAnsi="Arial" w:cs="Arial"/>
          <w:b/>
          <w:bCs/>
          <w:sz w:val="20"/>
          <w:szCs w:val="20"/>
        </w:rPr>
        <w:t>, 202</w:t>
      </w:r>
      <w:r w:rsidR="00E27CA9" w:rsidRPr="00354171">
        <w:rPr>
          <w:rFonts w:ascii="Arial" w:hAnsi="Arial" w:cs="Arial"/>
          <w:b/>
          <w:bCs/>
          <w:sz w:val="20"/>
          <w:szCs w:val="20"/>
        </w:rPr>
        <w:t>5</w:t>
      </w:r>
      <w:r w:rsidRPr="00354171">
        <w:rPr>
          <w:rFonts w:ascii="Arial" w:hAnsi="Arial" w:cs="Arial"/>
          <w:sz w:val="20"/>
          <w:szCs w:val="20"/>
        </w:rPr>
        <w:t>, at 4:30 p.m.</w:t>
      </w:r>
    </w:p>
    <w:sectPr w:rsidR="00095E2F" w:rsidRPr="00354171" w:rsidSect="00095E2F">
      <w:type w:val="continuous"/>
      <w:pgSz w:w="12240" w:h="20160" w:code="5"/>
      <w:pgMar w:top="1276"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E071B" w14:textId="77777777" w:rsidR="00D91119" w:rsidRDefault="00D91119" w:rsidP="00920731">
      <w:pPr>
        <w:spacing w:after="0" w:line="240" w:lineRule="auto"/>
      </w:pPr>
      <w:r>
        <w:separator/>
      </w:r>
    </w:p>
  </w:endnote>
  <w:endnote w:type="continuationSeparator" w:id="0">
    <w:p w14:paraId="3505C7A7" w14:textId="77777777" w:rsidR="00D91119" w:rsidRDefault="00D91119" w:rsidP="0092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3DFE" w14:textId="11E8C3B2" w:rsidR="00920731" w:rsidRDefault="00920731" w:rsidP="00920731">
    <w:pPr>
      <w:pStyle w:val="Footer"/>
    </w:pPr>
    <w:r w:rsidRPr="00920731">
      <w:rPr>
        <w:rFonts w:ascii="Arial" w:hAnsi="Arial" w:cs="Arial"/>
        <w:b/>
        <w:bCs/>
        <w:i/>
        <w:iCs/>
        <w:sz w:val="20"/>
        <w:szCs w:val="20"/>
      </w:rPr>
      <w:t xml:space="preserve">We collect information for job applications under Section 29(2) of the Municipal Freedom of Information and Protection of Privacy Act. This information helps us decide if you are eligible for employment. The Township of </w:t>
    </w:r>
    <w:proofErr w:type="spellStart"/>
    <w:r w:rsidRPr="00920731">
      <w:rPr>
        <w:rFonts w:ascii="Arial" w:hAnsi="Arial" w:cs="Arial"/>
        <w:b/>
        <w:bCs/>
        <w:i/>
        <w:iCs/>
        <w:sz w:val="20"/>
        <w:szCs w:val="20"/>
      </w:rPr>
      <w:t>Ramara</w:t>
    </w:r>
    <w:proofErr w:type="spellEnd"/>
    <w:r w:rsidRPr="00920731">
      <w:rPr>
        <w:rFonts w:ascii="Arial" w:hAnsi="Arial" w:cs="Arial"/>
        <w:b/>
        <w:bCs/>
        <w:i/>
        <w:iCs/>
        <w:sz w:val="20"/>
        <w:szCs w:val="20"/>
      </w:rPr>
      <w:t xml:space="preserve"> is committed to creating an inclusive and barrier-free environment</w:t>
    </w:r>
    <w:r>
      <w:rPr>
        <w:rFonts w:ascii="Arial" w:hAnsi="Arial" w:cs="Arial"/>
        <w:b/>
        <w:bCs/>
        <w:i/>
        <w:iCs/>
        <w:sz w:val="20"/>
        <w:szCs w:val="20"/>
      </w:rPr>
      <w:t>, and w</w:t>
    </w:r>
    <w:r w:rsidRPr="00920731">
      <w:rPr>
        <w:rFonts w:ascii="Arial" w:hAnsi="Arial" w:cs="Arial"/>
        <w:b/>
        <w:bCs/>
        <w:i/>
        <w:iCs/>
        <w:sz w:val="20"/>
        <w:szCs w:val="20"/>
      </w:rPr>
      <w:t>e will provide support at every step of the hiring process. If you need any assistance to participate fully in the recruitment process, please let Human Resources know. Thank you to all applicants. Only those selected for an interview will be contacted.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F52C3" w14:textId="77777777" w:rsidR="00D91119" w:rsidRDefault="00D91119" w:rsidP="00920731">
      <w:pPr>
        <w:spacing w:after="0" w:line="240" w:lineRule="auto"/>
      </w:pPr>
      <w:r>
        <w:separator/>
      </w:r>
    </w:p>
  </w:footnote>
  <w:footnote w:type="continuationSeparator" w:id="0">
    <w:p w14:paraId="4B0007C6" w14:textId="77777777" w:rsidR="00D91119" w:rsidRDefault="00D91119" w:rsidP="00920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066F"/>
    <w:multiLevelType w:val="hybridMultilevel"/>
    <w:tmpl w:val="0B3C39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12C4BA1"/>
    <w:multiLevelType w:val="hybridMultilevel"/>
    <w:tmpl w:val="4FAE4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152B89"/>
    <w:multiLevelType w:val="hybridMultilevel"/>
    <w:tmpl w:val="BDB41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584D8A"/>
    <w:multiLevelType w:val="hybridMultilevel"/>
    <w:tmpl w:val="F5B0E4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454A7682"/>
    <w:multiLevelType w:val="hybridMultilevel"/>
    <w:tmpl w:val="65A4B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6003FC"/>
    <w:multiLevelType w:val="hybridMultilevel"/>
    <w:tmpl w:val="FA0C4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35930078">
    <w:abstractNumId w:val="1"/>
  </w:num>
  <w:num w:numId="2" w16cid:durableId="753480815">
    <w:abstractNumId w:val="5"/>
  </w:num>
  <w:num w:numId="3" w16cid:durableId="958296443">
    <w:abstractNumId w:val="4"/>
  </w:num>
  <w:num w:numId="4" w16cid:durableId="171528891">
    <w:abstractNumId w:val="2"/>
  </w:num>
  <w:num w:numId="5" w16cid:durableId="562565889">
    <w:abstractNumId w:val="3"/>
  </w:num>
  <w:num w:numId="6" w16cid:durableId="211782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0C"/>
    <w:rsid w:val="00095E2F"/>
    <w:rsid w:val="000F3103"/>
    <w:rsid w:val="001008CF"/>
    <w:rsid w:val="001A5379"/>
    <w:rsid w:val="001B1798"/>
    <w:rsid w:val="00276C3A"/>
    <w:rsid w:val="00280403"/>
    <w:rsid w:val="0029505C"/>
    <w:rsid w:val="002A7B0C"/>
    <w:rsid w:val="002D06E1"/>
    <w:rsid w:val="00354171"/>
    <w:rsid w:val="00483312"/>
    <w:rsid w:val="004B74B4"/>
    <w:rsid w:val="00554CF3"/>
    <w:rsid w:val="00561CCA"/>
    <w:rsid w:val="005B3413"/>
    <w:rsid w:val="006154F9"/>
    <w:rsid w:val="00814BAA"/>
    <w:rsid w:val="008C7B8B"/>
    <w:rsid w:val="00920731"/>
    <w:rsid w:val="00A31BB8"/>
    <w:rsid w:val="00A96BFD"/>
    <w:rsid w:val="00AE4F6F"/>
    <w:rsid w:val="00B14152"/>
    <w:rsid w:val="00B45652"/>
    <w:rsid w:val="00B83876"/>
    <w:rsid w:val="00B8628B"/>
    <w:rsid w:val="00BB28FE"/>
    <w:rsid w:val="00C23DF9"/>
    <w:rsid w:val="00C505B9"/>
    <w:rsid w:val="00D61D6D"/>
    <w:rsid w:val="00D91119"/>
    <w:rsid w:val="00DB665D"/>
    <w:rsid w:val="00DD05A1"/>
    <w:rsid w:val="00E27CA9"/>
    <w:rsid w:val="00E66183"/>
    <w:rsid w:val="00F10D5A"/>
    <w:rsid w:val="00F77E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BF8D2"/>
  <w15:chartTrackingRefBased/>
  <w15:docId w15:val="{BC60E731-F3B5-49F6-B9F1-27F140AE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D5A"/>
    <w:pPr>
      <w:keepNext/>
      <w:keepLines/>
      <w:spacing w:before="360" w:after="80"/>
      <w:outlineLvl w:val="0"/>
    </w:pPr>
    <w:rPr>
      <w:rFonts w:ascii="Arial" w:eastAsiaTheme="majorEastAsia" w:hAnsi="Arial" w:cstheme="majorBidi"/>
      <w:b/>
      <w:color w:val="104C8D"/>
      <w:sz w:val="36"/>
      <w:szCs w:val="40"/>
    </w:rPr>
  </w:style>
  <w:style w:type="paragraph" w:styleId="Heading2">
    <w:name w:val="heading 2"/>
    <w:basedOn w:val="Normal"/>
    <w:next w:val="Normal"/>
    <w:link w:val="Heading2Char"/>
    <w:uiPriority w:val="9"/>
    <w:unhideWhenUsed/>
    <w:qFormat/>
    <w:rsid w:val="00F10D5A"/>
    <w:pPr>
      <w:keepNext/>
      <w:keepLines/>
      <w:spacing w:before="160" w:after="80"/>
      <w:outlineLvl w:val="1"/>
    </w:pPr>
    <w:rPr>
      <w:rFonts w:ascii="Arial" w:eastAsiaTheme="majorEastAsia" w:hAnsi="Arial" w:cstheme="majorBidi"/>
      <w:sz w:val="32"/>
      <w:szCs w:val="32"/>
    </w:rPr>
  </w:style>
  <w:style w:type="paragraph" w:styleId="Heading3">
    <w:name w:val="heading 3"/>
    <w:basedOn w:val="Normal"/>
    <w:next w:val="Normal"/>
    <w:link w:val="Heading3Char"/>
    <w:uiPriority w:val="9"/>
    <w:unhideWhenUsed/>
    <w:qFormat/>
    <w:rsid w:val="00F10D5A"/>
    <w:pPr>
      <w:keepNext/>
      <w:keepLines/>
      <w:spacing w:before="160" w:after="80"/>
      <w:outlineLvl w:val="2"/>
    </w:pPr>
    <w:rPr>
      <w:rFonts w:ascii="Arial" w:eastAsiaTheme="majorEastAsia" w:hAnsi="Arial" w:cstheme="majorBidi"/>
      <w:b/>
      <w:color w:val="104C8D"/>
      <w:sz w:val="28"/>
      <w:szCs w:val="28"/>
    </w:rPr>
  </w:style>
  <w:style w:type="paragraph" w:styleId="Heading4">
    <w:name w:val="heading 4"/>
    <w:basedOn w:val="Normal"/>
    <w:next w:val="Normal"/>
    <w:link w:val="Heading4Char"/>
    <w:uiPriority w:val="9"/>
    <w:semiHidden/>
    <w:unhideWhenUsed/>
    <w:qFormat/>
    <w:rsid w:val="002A7B0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A7B0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A7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D5A"/>
    <w:rPr>
      <w:rFonts w:ascii="Arial" w:eastAsiaTheme="majorEastAsia" w:hAnsi="Arial" w:cstheme="majorBidi"/>
      <w:b/>
      <w:color w:val="104C8D"/>
      <w:sz w:val="36"/>
      <w:szCs w:val="40"/>
    </w:rPr>
  </w:style>
  <w:style w:type="character" w:customStyle="1" w:styleId="Heading2Char">
    <w:name w:val="Heading 2 Char"/>
    <w:basedOn w:val="DefaultParagraphFont"/>
    <w:link w:val="Heading2"/>
    <w:uiPriority w:val="9"/>
    <w:rsid w:val="00F10D5A"/>
    <w:rPr>
      <w:rFonts w:ascii="Arial" w:eastAsiaTheme="majorEastAsia" w:hAnsi="Arial" w:cstheme="majorBidi"/>
      <w:sz w:val="32"/>
      <w:szCs w:val="32"/>
    </w:rPr>
  </w:style>
  <w:style w:type="character" w:customStyle="1" w:styleId="Heading3Char">
    <w:name w:val="Heading 3 Char"/>
    <w:basedOn w:val="DefaultParagraphFont"/>
    <w:link w:val="Heading3"/>
    <w:uiPriority w:val="9"/>
    <w:rsid w:val="00F10D5A"/>
    <w:rPr>
      <w:rFonts w:ascii="Arial" w:eastAsiaTheme="majorEastAsia" w:hAnsi="Arial" w:cstheme="majorBidi"/>
      <w:b/>
      <w:color w:val="104C8D"/>
      <w:sz w:val="28"/>
      <w:szCs w:val="28"/>
    </w:rPr>
  </w:style>
  <w:style w:type="character" w:customStyle="1" w:styleId="Heading4Char">
    <w:name w:val="Heading 4 Char"/>
    <w:basedOn w:val="DefaultParagraphFont"/>
    <w:link w:val="Heading4"/>
    <w:uiPriority w:val="9"/>
    <w:semiHidden/>
    <w:rsid w:val="002A7B0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A7B0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A7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B0C"/>
    <w:rPr>
      <w:rFonts w:eastAsiaTheme="majorEastAsia" w:cstheme="majorBidi"/>
      <w:color w:val="272727" w:themeColor="text1" w:themeTint="D8"/>
    </w:rPr>
  </w:style>
  <w:style w:type="paragraph" w:styleId="Title">
    <w:name w:val="Title"/>
    <w:basedOn w:val="Normal"/>
    <w:next w:val="Normal"/>
    <w:link w:val="TitleChar"/>
    <w:uiPriority w:val="10"/>
    <w:qFormat/>
    <w:rsid w:val="002A7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B0C"/>
    <w:pPr>
      <w:spacing w:before="160"/>
      <w:jc w:val="center"/>
    </w:pPr>
    <w:rPr>
      <w:i/>
      <w:iCs/>
      <w:color w:val="404040" w:themeColor="text1" w:themeTint="BF"/>
    </w:rPr>
  </w:style>
  <w:style w:type="character" w:customStyle="1" w:styleId="QuoteChar">
    <w:name w:val="Quote Char"/>
    <w:basedOn w:val="DefaultParagraphFont"/>
    <w:link w:val="Quote"/>
    <w:uiPriority w:val="29"/>
    <w:rsid w:val="002A7B0C"/>
    <w:rPr>
      <w:i/>
      <w:iCs/>
      <w:color w:val="404040" w:themeColor="text1" w:themeTint="BF"/>
    </w:rPr>
  </w:style>
  <w:style w:type="paragraph" w:styleId="ListParagraph">
    <w:name w:val="List Paragraph"/>
    <w:basedOn w:val="Normal"/>
    <w:uiPriority w:val="34"/>
    <w:qFormat/>
    <w:rsid w:val="002A7B0C"/>
    <w:pPr>
      <w:ind w:left="720"/>
      <w:contextualSpacing/>
    </w:pPr>
  </w:style>
  <w:style w:type="character" w:styleId="IntenseEmphasis">
    <w:name w:val="Intense Emphasis"/>
    <w:basedOn w:val="DefaultParagraphFont"/>
    <w:uiPriority w:val="21"/>
    <w:qFormat/>
    <w:rsid w:val="002A7B0C"/>
    <w:rPr>
      <w:i/>
      <w:iCs/>
      <w:color w:val="2E74B5" w:themeColor="accent1" w:themeShade="BF"/>
    </w:rPr>
  </w:style>
  <w:style w:type="paragraph" w:styleId="IntenseQuote">
    <w:name w:val="Intense Quote"/>
    <w:basedOn w:val="Normal"/>
    <w:next w:val="Normal"/>
    <w:link w:val="IntenseQuoteChar"/>
    <w:uiPriority w:val="30"/>
    <w:qFormat/>
    <w:rsid w:val="002A7B0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A7B0C"/>
    <w:rPr>
      <w:i/>
      <w:iCs/>
      <w:color w:val="2E74B5" w:themeColor="accent1" w:themeShade="BF"/>
    </w:rPr>
  </w:style>
  <w:style w:type="character" w:styleId="IntenseReference">
    <w:name w:val="Intense Reference"/>
    <w:basedOn w:val="DefaultParagraphFont"/>
    <w:uiPriority w:val="32"/>
    <w:qFormat/>
    <w:rsid w:val="002A7B0C"/>
    <w:rPr>
      <w:b/>
      <w:bCs/>
      <w:smallCaps/>
      <w:color w:val="2E74B5" w:themeColor="accent1" w:themeShade="BF"/>
      <w:spacing w:val="5"/>
    </w:rPr>
  </w:style>
  <w:style w:type="character" w:styleId="Hyperlink">
    <w:name w:val="Hyperlink"/>
    <w:basedOn w:val="DefaultParagraphFont"/>
    <w:uiPriority w:val="99"/>
    <w:unhideWhenUsed/>
    <w:rsid w:val="00095E2F"/>
    <w:rPr>
      <w:color w:val="0563C1" w:themeColor="hyperlink"/>
      <w:u w:val="single"/>
    </w:rPr>
  </w:style>
  <w:style w:type="character" w:styleId="UnresolvedMention">
    <w:name w:val="Unresolved Mention"/>
    <w:basedOn w:val="DefaultParagraphFont"/>
    <w:uiPriority w:val="99"/>
    <w:semiHidden/>
    <w:unhideWhenUsed/>
    <w:rsid w:val="00095E2F"/>
    <w:rPr>
      <w:color w:val="605E5C"/>
      <w:shd w:val="clear" w:color="auto" w:fill="E1DFDD"/>
    </w:rPr>
  </w:style>
  <w:style w:type="paragraph" w:styleId="BodyText">
    <w:name w:val="Body Text"/>
    <w:basedOn w:val="Normal"/>
    <w:link w:val="BodyTextChar"/>
    <w:rsid w:val="00C505B9"/>
    <w:pPr>
      <w:spacing w:after="0" w:line="240" w:lineRule="auto"/>
    </w:pPr>
    <w:rPr>
      <w:rFonts w:ascii="Times New Roman" w:eastAsia="Times New Roman" w:hAnsi="Times New Roman" w:cs="Times New Roman"/>
      <w:kern w:val="0"/>
      <w:sz w:val="16"/>
      <w:szCs w:val="20"/>
      <w:lang w:val="en-US"/>
      <w14:ligatures w14:val="none"/>
    </w:rPr>
  </w:style>
  <w:style w:type="character" w:customStyle="1" w:styleId="BodyTextChar">
    <w:name w:val="Body Text Char"/>
    <w:basedOn w:val="DefaultParagraphFont"/>
    <w:link w:val="BodyText"/>
    <w:rsid w:val="00C505B9"/>
    <w:rPr>
      <w:rFonts w:ascii="Times New Roman" w:eastAsia="Times New Roman" w:hAnsi="Times New Roman" w:cs="Times New Roman"/>
      <w:kern w:val="0"/>
      <w:sz w:val="16"/>
      <w:szCs w:val="20"/>
      <w:lang w:val="en-US"/>
      <w14:ligatures w14:val="none"/>
    </w:rPr>
  </w:style>
  <w:style w:type="paragraph" w:styleId="Header">
    <w:name w:val="header"/>
    <w:basedOn w:val="Normal"/>
    <w:link w:val="HeaderChar"/>
    <w:uiPriority w:val="99"/>
    <w:unhideWhenUsed/>
    <w:rsid w:val="00920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31"/>
  </w:style>
  <w:style w:type="paragraph" w:styleId="Footer">
    <w:name w:val="footer"/>
    <w:basedOn w:val="Normal"/>
    <w:link w:val="FooterChar"/>
    <w:uiPriority w:val="99"/>
    <w:unhideWhenUsed/>
    <w:rsid w:val="00920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31"/>
  </w:style>
  <w:style w:type="paragraph" w:styleId="Revision">
    <w:name w:val="Revision"/>
    <w:hidden/>
    <w:uiPriority w:val="99"/>
    <w:semiHidden/>
    <w:rsid w:val="005B3413"/>
    <w:pPr>
      <w:spacing w:after="0" w:line="240" w:lineRule="auto"/>
    </w:pPr>
  </w:style>
  <w:style w:type="character" w:styleId="CommentReference">
    <w:name w:val="annotation reference"/>
    <w:basedOn w:val="DefaultParagraphFont"/>
    <w:uiPriority w:val="99"/>
    <w:semiHidden/>
    <w:unhideWhenUsed/>
    <w:rsid w:val="005B3413"/>
    <w:rPr>
      <w:sz w:val="16"/>
      <w:szCs w:val="16"/>
    </w:rPr>
  </w:style>
  <w:style w:type="paragraph" w:styleId="CommentText">
    <w:name w:val="annotation text"/>
    <w:basedOn w:val="Normal"/>
    <w:link w:val="CommentTextChar"/>
    <w:uiPriority w:val="99"/>
    <w:unhideWhenUsed/>
    <w:rsid w:val="005B3413"/>
    <w:pPr>
      <w:spacing w:line="240" w:lineRule="auto"/>
    </w:pPr>
    <w:rPr>
      <w:sz w:val="20"/>
      <w:szCs w:val="20"/>
    </w:rPr>
  </w:style>
  <w:style w:type="character" w:customStyle="1" w:styleId="CommentTextChar">
    <w:name w:val="Comment Text Char"/>
    <w:basedOn w:val="DefaultParagraphFont"/>
    <w:link w:val="CommentText"/>
    <w:uiPriority w:val="99"/>
    <w:rsid w:val="005B3413"/>
    <w:rPr>
      <w:sz w:val="20"/>
      <w:szCs w:val="20"/>
    </w:rPr>
  </w:style>
  <w:style w:type="paragraph" w:styleId="CommentSubject">
    <w:name w:val="annotation subject"/>
    <w:basedOn w:val="CommentText"/>
    <w:next w:val="CommentText"/>
    <w:link w:val="CommentSubjectChar"/>
    <w:uiPriority w:val="99"/>
    <w:semiHidden/>
    <w:unhideWhenUsed/>
    <w:rsid w:val="005B3413"/>
    <w:rPr>
      <w:b/>
      <w:bCs/>
    </w:rPr>
  </w:style>
  <w:style w:type="character" w:customStyle="1" w:styleId="CommentSubjectChar">
    <w:name w:val="Comment Subject Char"/>
    <w:basedOn w:val="CommentTextChar"/>
    <w:link w:val="CommentSubject"/>
    <w:uiPriority w:val="99"/>
    <w:semiHidden/>
    <w:rsid w:val="005B3413"/>
    <w:rPr>
      <w:b/>
      <w:bCs/>
      <w:sz w:val="20"/>
      <w:szCs w:val="20"/>
    </w:rPr>
  </w:style>
  <w:style w:type="paragraph" w:styleId="NormalWeb">
    <w:name w:val="Normal (Web)"/>
    <w:basedOn w:val="Normal"/>
    <w:uiPriority w:val="99"/>
    <w:unhideWhenUsed/>
    <w:rsid w:val="00D61D6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Spacing">
    <w:name w:val="No Spacing"/>
    <w:uiPriority w:val="1"/>
    <w:qFormat/>
    <w:rsid w:val="00D61D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2537">
      <w:bodyDiv w:val="1"/>
      <w:marLeft w:val="0"/>
      <w:marRight w:val="0"/>
      <w:marTop w:val="0"/>
      <w:marBottom w:val="0"/>
      <w:divBdr>
        <w:top w:val="none" w:sz="0" w:space="0" w:color="auto"/>
        <w:left w:val="none" w:sz="0" w:space="0" w:color="auto"/>
        <w:bottom w:val="none" w:sz="0" w:space="0" w:color="auto"/>
        <w:right w:val="none" w:sz="0" w:space="0" w:color="auto"/>
      </w:divBdr>
    </w:div>
    <w:div w:id="101338225">
      <w:bodyDiv w:val="1"/>
      <w:marLeft w:val="0"/>
      <w:marRight w:val="0"/>
      <w:marTop w:val="0"/>
      <w:marBottom w:val="0"/>
      <w:divBdr>
        <w:top w:val="none" w:sz="0" w:space="0" w:color="auto"/>
        <w:left w:val="none" w:sz="0" w:space="0" w:color="auto"/>
        <w:bottom w:val="none" w:sz="0" w:space="0" w:color="auto"/>
        <w:right w:val="none" w:sz="0" w:space="0" w:color="auto"/>
      </w:divBdr>
    </w:div>
    <w:div w:id="580215312">
      <w:bodyDiv w:val="1"/>
      <w:marLeft w:val="0"/>
      <w:marRight w:val="0"/>
      <w:marTop w:val="0"/>
      <w:marBottom w:val="0"/>
      <w:divBdr>
        <w:top w:val="none" w:sz="0" w:space="0" w:color="auto"/>
        <w:left w:val="none" w:sz="0" w:space="0" w:color="auto"/>
        <w:bottom w:val="none" w:sz="0" w:space="0" w:color="auto"/>
        <w:right w:val="none" w:sz="0" w:space="0" w:color="auto"/>
      </w:divBdr>
    </w:div>
    <w:div w:id="591939732">
      <w:bodyDiv w:val="1"/>
      <w:marLeft w:val="0"/>
      <w:marRight w:val="0"/>
      <w:marTop w:val="0"/>
      <w:marBottom w:val="0"/>
      <w:divBdr>
        <w:top w:val="none" w:sz="0" w:space="0" w:color="auto"/>
        <w:left w:val="none" w:sz="0" w:space="0" w:color="auto"/>
        <w:bottom w:val="none" w:sz="0" w:space="0" w:color="auto"/>
        <w:right w:val="none" w:sz="0" w:space="0" w:color="auto"/>
      </w:divBdr>
    </w:div>
    <w:div w:id="649208487">
      <w:bodyDiv w:val="1"/>
      <w:marLeft w:val="0"/>
      <w:marRight w:val="0"/>
      <w:marTop w:val="0"/>
      <w:marBottom w:val="0"/>
      <w:divBdr>
        <w:top w:val="none" w:sz="0" w:space="0" w:color="auto"/>
        <w:left w:val="none" w:sz="0" w:space="0" w:color="auto"/>
        <w:bottom w:val="none" w:sz="0" w:space="0" w:color="auto"/>
        <w:right w:val="none" w:sz="0" w:space="0" w:color="auto"/>
      </w:divBdr>
    </w:div>
    <w:div w:id="783382334">
      <w:bodyDiv w:val="1"/>
      <w:marLeft w:val="0"/>
      <w:marRight w:val="0"/>
      <w:marTop w:val="0"/>
      <w:marBottom w:val="0"/>
      <w:divBdr>
        <w:top w:val="none" w:sz="0" w:space="0" w:color="auto"/>
        <w:left w:val="none" w:sz="0" w:space="0" w:color="auto"/>
        <w:bottom w:val="none" w:sz="0" w:space="0" w:color="auto"/>
        <w:right w:val="none" w:sz="0" w:space="0" w:color="auto"/>
      </w:divBdr>
    </w:div>
    <w:div w:id="1110586533">
      <w:bodyDiv w:val="1"/>
      <w:marLeft w:val="0"/>
      <w:marRight w:val="0"/>
      <w:marTop w:val="0"/>
      <w:marBottom w:val="0"/>
      <w:divBdr>
        <w:top w:val="none" w:sz="0" w:space="0" w:color="auto"/>
        <w:left w:val="none" w:sz="0" w:space="0" w:color="auto"/>
        <w:bottom w:val="none" w:sz="0" w:space="0" w:color="auto"/>
        <w:right w:val="none" w:sz="0" w:space="0" w:color="auto"/>
      </w:divBdr>
    </w:div>
    <w:div w:id="1147697607">
      <w:bodyDiv w:val="1"/>
      <w:marLeft w:val="0"/>
      <w:marRight w:val="0"/>
      <w:marTop w:val="0"/>
      <w:marBottom w:val="0"/>
      <w:divBdr>
        <w:top w:val="none" w:sz="0" w:space="0" w:color="auto"/>
        <w:left w:val="none" w:sz="0" w:space="0" w:color="auto"/>
        <w:bottom w:val="none" w:sz="0" w:space="0" w:color="auto"/>
        <w:right w:val="none" w:sz="0" w:space="0" w:color="auto"/>
      </w:divBdr>
    </w:div>
    <w:div w:id="1177311570">
      <w:bodyDiv w:val="1"/>
      <w:marLeft w:val="0"/>
      <w:marRight w:val="0"/>
      <w:marTop w:val="0"/>
      <w:marBottom w:val="0"/>
      <w:divBdr>
        <w:top w:val="none" w:sz="0" w:space="0" w:color="auto"/>
        <w:left w:val="none" w:sz="0" w:space="0" w:color="auto"/>
        <w:bottom w:val="none" w:sz="0" w:space="0" w:color="auto"/>
        <w:right w:val="none" w:sz="0" w:space="0" w:color="auto"/>
      </w:divBdr>
    </w:div>
    <w:div w:id="1180391096">
      <w:bodyDiv w:val="1"/>
      <w:marLeft w:val="0"/>
      <w:marRight w:val="0"/>
      <w:marTop w:val="0"/>
      <w:marBottom w:val="0"/>
      <w:divBdr>
        <w:top w:val="none" w:sz="0" w:space="0" w:color="auto"/>
        <w:left w:val="none" w:sz="0" w:space="0" w:color="auto"/>
        <w:bottom w:val="none" w:sz="0" w:space="0" w:color="auto"/>
        <w:right w:val="none" w:sz="0" w:space="0" w:color="auto"/>
      </w:divBdr>
    </w:div>
    <w:div w:id="1191602066">
      <w:bodyDiv w:val="1"/>
      <w:marLeft w:val="0"/>
      <w:marRight w:val="0"/>
      <w:marTop w:val="0"/>
      <w:marBottom w:val="0"/>
      <w:divBdr>
        <w:top w:val="none" w:sz="0" w:space="0" w:color="auto"/>
        <w:left w:val="none" w:sz="0" w:space="0" w:color="auto"/>
        <w:bottom w:val="none" w:sz="0" w:space="0" w:color="auto"/>
        <w:right w:val="none" w:sz="0" w:space="0" w:color="auto"/>
      </w:divBdr>
    </w:div>
    <w:div w:id="1348824131">
      <w:bodyDiv w:val="1"/>
      <w:marLeft w:val="0"/>
      <w:marRight w:val="0"/>
      <w:marTop w:val="0"/>
      <w:marBottom w:val="0"/>
      <w:divBdr>
        <w:top w:val="none" w:sz="0" w:space="0" w:color="auto"/>
        <w:left w:val="none" w:sz="0" w:space="0" w:color="auto"/>
        <w:bottom w:val="none" w:sz="0" w:space="0" w:color="auto"/>
        <w:right w:val="none" w:sz="0" w:space="0" w:color="auto"/>
      </w:divBdr>
    </w:div>
    <w:div w:id="1354720401">
      <w:bodyDiv w:val="1"/>
      <w:marLeft w:val="0"/>
      <w:marRight w:val="0"/>
      <w:marTop w:val="0"/>
      <w:marBottom w:val="0"/>
      <w:divBdr>
        <w:top w:val="none" w:sz="0" w:space="0" w:color="auto"/>
        <w:left w:val="none" w:sz="0" w:space="0" w:color="auto"/>
        <w:bottom w:val="none" w:sz="0" w:space="0" w:color="auto"/>
        <w:right w:val="none" w:sz="0" w:space="0" w:color="auto"/>
      </w:divBdr>
    </w:div>
    <w:div w:id="1449739766">
      <w:bodyDiv w:val="1"/>
      <w:marLeft w:val="0"/>
      <w:marRight w:val="0"/>
      <w:marTop w:val="0"/>
      <w:marBottom w:val="0"/>
      <w:divBdr>
        <w:top w:val="none" w:sz="0" w:space="0" w:color="auto"/>
        <w:left w:val="none" w:sz="0" w:space="0" w:color="auto"/>
        <w:bottom w:val="none" w:sz="0" w:space="0" w:color="auto"/>
        <w:right w:val="none" w:sz="0" w:space="0" w:color="auto"/>
      </w:divBdr>
    </w:div>
    <w:div w:id="1528056918">
      <w:bodyDiv w:val="1"/>
      <w:marLeft w:val="0"/>
      <w:marRight w:val="0"/>
      <w:marTop w:val="0"/>
      <w:marBottom w:val="0"/>
      <w:divBdr>
        <w:top w:val="none" w:sz="0" w:space="0" w:color="auto"/>
        <w:left w:val="none" w:sz="0" w:space="0" w:color="auto"/>
        <w:bottom w:val="none" w:sz="0" w:space="0" w:color="auto"/>
        <w:right w:val="none" w:sz="0" w:space="0" w:color="auto"/>
      </w:divBdr>
    </w:div>
    <w:div w:id="1626501357">
      <w:bodyDiv w:val="1"/>
      <w:marLeft w:val="0"/>
      <w:marRight w:val="0"/>
      <w:marTop w:val="0"/>
      <w:marBottom w:val="0"/>
      <w:divBdr>
        <w:top w:val="none" w:sz="0" w:space="0" w:color="auto"/>
        <w:left w:val="none" w:sz="0" w:space="0" w:color="auto"/>
        <w:bottom w:val="none" w:sz="0" w:space="0" w:color="auto"/>
        <w:right w:val="none" w:sz="0" w:space="0" w:color="auto"/>
      </w:divBdr>
    </w:div>
    <w:div w:id="1648127358">
      <w:bodyDiv w:val="1"/>
      <w:marLeft w:val="0"/>
      <w:marRight w:val="0"/>
      <w:marTop w:val="0"/>
      <w:marBottom w:val="0"/>
      <w:divBdr>
        <w:top w:val="none" w:sz="0" w:space="0" w:color="auto"/>
        <w:left w:val="none" w:sz="0" w:space="0" w:color="auto"/>
        <w:bottom w:val="none" w:sz="0" w:space="0" w:color="auto"/>
        <w:right w:val="none" w:sz="0" w:space="0" w:color="auto"/>
      </w:divBdr>
    </w:div>
    <w:div w:id="1803844171">
      <w:bodyDiv w:val="1"/>
      <w:marLeft w:val="0"/>
      <w:marRight w:val="0"/>
      <w:marTop w:val="0"/>
      <w:marBottom w:val="0"/>
      <w:divBdr>
        <w:top w:val="none" w:sz="0" w:space="0" w:color="auto"/>
        <w:left w:val="none" w:sz="0" w:space="0" w:color="auto"/>
        <w:bottom w:val="none" w:sz="0" w:space="0" w:color="auto"/>
        <w:right w:val="none" w:sz="0" w:space="0" w:color="auto"/>
      </w:divBdr>
    </w:div>
    <w:div w:id="1857619039">
      <w:bodyDiv w:val="1"/>
      <w:marLeft w:val="0"/>
      <w:marRight w:val="0"/>
      <w:marTop w:val="0"/>
      <w:marBottom w:val="0"/>
      <w:divBdr>
        <w:top w:val="none" w:sz="0" w:space="0" w:color="auto"/>
        <w:left w:val="none" w:sz="0" w:space="0" w:color="auto"/>
        <w:bottom w:val="none" w:sz="0" w:space="0" w:color="auto"/>
        <w:right w:val="none" w:sz="0" w:space="0" w:color="auto"/>
      </w:divBdr>
    </w:div>
    <w:div w:id="1977641696">
      <w:bodyDiv w:val="1"/>
      <w:marLeft w:val="0"/>
      <w:marRight w:val="0"/>
      <w:marTop w:val="0"/>
      <w:marBottom w:val="0"/>
      <w:divBdr>
        <w:top w:val="none" w:sz="0" w:space="0" w:color="auto"/>
        <w:left w:val="none" w:sz="0" w:space="0" w:color="auto"/>
        <w:bottom w:val="none" w:sz="0" w:space="0" w:color="auto"/>
        <w:right w:val="none" w:sz="0" w:space="0" w:color="auto"/>
      </w:divBdr>
    </w:div>
    <w:div w:id="207370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ramara.c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A415A-0D7A-4212-BB61-C48F71F4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County of Simcoe</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Watson</dc:creator>
  <cp:keywords/>
  <dc:description/>
  <cp:lastModifiedBy>Brittany Wilson</cp:lastModifiedBy>
  <cp:revision>2</cp:revision>
  <cp:lastPrinted>2025-02-03T19:35:00Z</cp:lastPrinted>
  <dcterms:created xsi:type="dcterms:W3CDTF">2025-02-19T20:57:00Z</dcterms:created>
  <dcterms:modified xsi:type="dcterms:W3CDTF">2025-02-19T20:57:00Z</dcterms:modified>
</cp:coreProperties>
</file>