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106"/>
      </w:tblGrid>
      <w:tr w:rsidR="00FB1A45" w:rsidRPr="00520B59" w14:paraId="1E774814" w14:textId="77777777" w:rsidTr="003A70DF">
        <w:tc>
          <w:tcPr>
            <w:tcW w:w="2069" w:type="dxa"/>
            <w:shd w:val="clear" w:color="auto" w:fill="auto"/>
          </w:tcPr>
          <w:p w14:paraId="310D48EA" w14:textId="77777777" w:rsidR="00FB1A45" w:rsidRPr="00520B59" w:rsidRDefault="00FB1A45" w:rsidP="00627E9C">
            <w:pPr>
              <w:tabs>
                <w:tab w:val="left" w:pos="1418"/>
              </w:tabs>
              <w:spacing w:before="60"/>
              <w:rPr>
                <w:rFonts w:cs="Arial"/>
                <w:b/>
                <w:lang w:val="en-US"/>
              </w:rPr>
            </w:pPr>
            <w:r w:rsidRPr="00520B59">
              <w:rPr>
                <w:rFonts w:cs="Arial"/>
                <w:b/>
                <w:lang w:val="en-US"/>
              </w:rPr>
              <w:t>Job Title:</w:t>
            </w:r>
          </w:p>
        </w:tc>
        <w:tc>
          <w:tcPr>
            <w:tcW w:w="7106" w:type="dxa"/>
            <w:shd w:val="clear" w:color="auto" w:fill="auto"/>
          </w:tcPr>
          <w:p w14:paraId="65B2FBEB" w14:textId="77777777" w:rsidR="00FB1A45" w:rsidRPr="00520B59" w:rsidRDefault="00467B89" w:rsidP="00EC7EFE">
            <w:pPr>
              <w:tabs>
                <w:tab w:val="left" w:pos="1418"/>
              </w:tabs>
              <w:spacing w:before="60"/>
              <w:rPr>
                <w:rFonts w:cs="Arial"/>
                <w:b/>
                <w:lang w:val="en-US"/>
              </w:rPr>
            </w:pPr>
            <w:r>
              <w:rPr>
                <w:rFonts w:cs="Arial"/>
                <w:b/>
                <w:lang w:val="en-US"/>
              </w:rPr>
              <w:t>Manager</w:t>
            </w:r>
            <w:r w:rsidR="00EC7EFE">
              <w:rPr>
                <w:rFonts w:cs="Arial"/>
                <w:b/>
                <w:lang w:val="en-US"/>
              </w:rPr>
              <w:t xml:space="preserve"> of Operations</w:t>
            </w:r>
          </w:p>
        </w:tc>
      </w:tr>
      <w:tr w:rsidR="00FB1A45" w:rsidRPr="00520B59" w14:paraId="677A91F1" w14:textId="77777777" w:rsidTr="003A70DF">
        <w:tc>
          <w:tcPr>
            <w:tcW w:w="2069" w:type="dxa"/>
            <w:shd w:val="clear" w:color="auto" w:fill="auto"/>
          </w:tcPr>
          <w:p w14:paraId="6114FBB5" w14:textId="77777777" w:rsidR="00FB1A45" w:rsidRPr="00520B59" w:rsidRDefault="00FB1A45" w:rsidP="00627E9C">
            <w:pPr>
              <w:tabs>
                <w:tab w:val="left" w:pos="1418"/>
              </w:tabs>
              <w:spacing w:before="60"/>
              <w:rPr>
                <w:rFonts w:cs="Arial"/>
                <w:b/>
                <w:lang w:val="en-US"/>
              </w:rPr>
            </w:pPr>
            <w:r w:rsidRPr="00520B59">
              <w:rPr>
                <w:rFonts w:cs="Arial"/>
                <w:b/>
                <w:lang w:val="en-US"/>
              </w:rPr>
              <w:t>Department:</w:t>
            </w:r>
          </w:p>
        </w:tc>
        <w:tc>
          <w:tcPr>
            <w:tcW w:w="7106" w:type="dxa"/>
            <w:shd w:val="clear" w:color="auto" w:fill="auto"/>
          </w:tcPr>
          <w:p w14:paraId="7D0943CA" w14:textId="77777777" w:rsidR="00FB1A45" w:rsidRPr="00996B7E" w:rsidRDefault="00EC7EFE" w:rsidP="00627E9C">
            <w:pPr>
              <w:tabs>
                <w:tab w:val="left" w:pos="1418"/>
              </w:tabs>
              <w:spacing w:before="60"/>
              <w:rPr>
                <w:rFonts w:cs="Arial"/>
                <w:b/>
                <w:strike/>
                <w:lang w:val="en-US"/>
              </w:rPr>
            </w:pPr>
            <w:r>
              <w:rPr>
                <w:rFonts w:cs="Arial"/>
                <w:b/>
                <w:lang w:val="en-US"/>
              </w:rPr>
              <w:t xml:space="preserve">Infrastructure </w:t>
            </w:r>
          </w:p>
        </w:tc>
      </w:tr>
      <w:tr w:rsidR="00FB1A45" w:rsidRPr="00520B59" w14:paraId="577B67A0" w14:textId="77777777" w:rsidTr="003A70DF">
        <w:trPr>
          <w:trHeight w:val="305"/>
        </w:trPr>
        <w:tc>
          <w:tcPr>
            <w:tcW w:w="2069" w:type="dxa"/>
            <w:shd w:val="clear" w:color="auto" w:fill="auto"/>
          </w:tcPr>
          <w:p w14:paraId="643DCA9A" w14:textId="77777777" w:rsidR="00FB1A45" w:rsidRPr="00520B59" w:rsidRDefault="00FB1A45" w:rsidP="00627E9C">
            <w:pPr>
              <w:tabs>
                <w:tab w:val="left" w:pos="1418"/>
              </w:tabs>
              <w:spacing w:before="60"/>
              <w:rPr>
                <w:rFonts w:cs="Arial"/>
                <w:b/>
                <w:lang w:val="en-US"/>
              </w:rPr>
            </w:pPr>
            <w:r w:rsidRPr="00520B59">
              <w:rPr>
                <w:rFonts w:cs="Arial"/>
                <w:b/>
                <w:lang w:val="en-US"/>
              </w:rPr>
              <w:t>Reports To:</w:t>
            </w:r>
          </w:p>
        </w:tc>
        <w:tc>
          <w:tcPr>
            <w:tcW w:w="7106" w:type="dxa"/>
            <w:shd w:val="clear" w:color="auto" w:fill="auto"/>
          </w:tcPr>
          <w:p w14:paraId="3192600C" w14:textId="77777777" w:rsidR="00FB1A45" w:rsidRPr="00996B7E" w:rsidRDefault="00EC7EFE" w:rsidP="00627E9C">
            <w:pPr>
              <w:tabs>
                <w:tab w:val="left" w:pos="1418"/>
              </w:tabs>
              <w:spacing w:before="60"/>
              <w:rPr>
                <w:rFonts w:cs="Arial"/>
                <w:b/>
                <w:strike/>
                <w:lang w:val="en-US"/>
              </w:rPr>
            </w:pPr>
            <w:r>
              <w:rPr>
                <w:rFonts w:cs="Arial"/>
                <w:lang w:val="en-US" w:eastAsia="en-US"/>
              </w:rPr>
              <w:t xml:space="preserve">Director of Infrastructure </w:t>
            </w:r>
          </w:p>
        </w:tc>
      </w:tr>
      <w:tr w:rsidR="00ED3866" w:rsidRPr="00520B59" w14:paraId="4AD7DFDE" w14:textId="77777777" w:rsidTr="003A70DF">
        <w:tc>
          <w:tcPr>
            <w:tcW w:w="2069" w:type="dxa"/>
            <w:shd w:val="clear" w:color="auto" w:fill="auto"/>
          </w:tcPr>
          <w:p w14:paraId="344358F7" w14:textId="77777777" w:rsidR="00ED3866" w:rsidRPr="009E1C6F" w:rsidRDefault="00ED3866" w:rsidP="00993A4F">
            <w:pPr>
              <w:tabs>
                <w:tab w:val="left" w:pos="1418"/>
              </w:tabs>
              <w:spacing w:before="60"/>
              <w:rPr>
                <w:rFonts w:cs="Arial"/>
                <w:b/>
                <w:lang w:val="en-US"/>
              </w:rPr>
            </w:pPr>
            <w:r w:rsidRPr="009E1C6F">
              <w:rPr>
                <w:rFonts w:cs="Arial"/>
                <w:b/>
                <w:lang w:val="en-US"/>
              </w:rPr>
              <w:t xml:space="preserve">Salary </w:t>
            </w:r>
            <w:r w:rsidR="00993A4F" w:rsidRPr="009E1C6F">
              <w:rPr>
                <w:rFonts w:cs="Arial"/>
                <w:b/>
                <w:lang w:val="en-US"/>
              </w:rPr>
              <w:t>Band:</w:t>
            </w:r>
          </w:p>
        </w:tc>
        <w:tc>
          <w:tcPr>
            <w:tcW w:w="7106" w:type="dxa"/>
            <w:shd w:val="clear" w:color="auto" w:fill="auto"/>
          </w:tcPr>
          <w:p w14:paraId="16B8CE87" w14:textId="4ECEBA88" w:rsidR="00ED3866" w:rsidRPr="009E1C6F" w:rsidRDefault="0058200A" w:rsidP="0058200A">
            <w:pPr>
              <w:tabs>
                <w:tab w:val="left" w:pos="1418"/>
              </w:tabs>
              <w:spacing w:before="60"/>
              <w:rPr>
                <w:rFonts w:cs="Arial"/>
                <w:lang w:val="en-US" w:eastAsia="en-US"/>
              </w:rPr>
            </w:pPr>
            <w:r w:rsidRPr="009E1C6F">
              <w:rPr>
                <w:rFonts w:cs="Arial"/>
                <w:lang w:val="en-US" w:eastAsia="en-US"/>
              </w:rPr>
              <w:t>Band</w:t>
            </w:r>
            <w:r w:rsidR="00912291" w:rsidRPr="009E1C6F">
              <w:rPr>
                <w:rFonts w:cs="Arial"/>
                <w:lang w:val="en-US" w:eastAsia="en-US"/>
              </w:rPr>
              <w:t xml:space="preserve"> </w:t>
            </w:r>
            <w:r w:rsidR="009E1C6F" w:rsidRPr="009E1C6F">
              <w:rPr>
                <w:rFonts w:cs="Arial"/>
                <w:lang w:val="en-US" w:eastAsia="en-US"/>
              </w:rPr>
              <w:t>11</w:t>
            </w:r>
            <w:r w:rsidR="00627E9C" w:rsidRPr="009E1C6F">
              <w:rPr>
                <w:rFonts w:cs="Arial"/>
                <w:lang w:val="en-US" w:eastAsia="en-US"/>
              </w:rPr>
              <w:t>,</w:t>
            </w:r>
            <w:r w:rsidR="00A74A0D" w:rsidRPr="009E1C6F">
              <w:rPr>
                <w:rFonts w:cs="Arial"/>
                <w:lang w:val="en-US" w:eastAsia="en-US"/>
              </w:rPr>
              <w:t xml:space="preserve"> </w:t>
            </w:r>
            <w:r w:rsidR="00EC7EFE" w:rsidRPr="009E1C6F">
              <w:rPr>
                <w:rFonts w:cs="Arial"/>
                <w:lang w:val="en-US" w:eastAsia="en-US"/>
              </w:rPr>
              <w:t>35</w:t>
            </w:r>
            <w:r w:rsidR="008029C0" w:rsidRPr="009E1C6F">
              <w:rPr>
                <w:rFonts w:cs="Arial"/>
                <w:lang w:val="en-US" w:eastAsia="en-US"/>
              </w:rPr>
              <w:t xml:space="preserve"> hours</w:t>
            </w:r>
            <w:r w:rsidR="00BF6E89" w:rsidRPr="009E1C6F">
              <w:rPr>
                <w:rFonts w:cs="Arial"/>
                <w:lang w:val="en-US" w:eastAsia="en-US"/>
              </w:rPr>
              <w:t xml:space="preserve"> per week</w:t>
            </w:r>
          </w:p>
        </w:tc>
      </w:tr>
      <w:tr w:rsidR="003C34BE" w:rsidRPr="00520B59" w14:paraId="47595435" w14:textId="77777777" w:rsidTr="003A70DF">
        <w:tc>
          <w:tcPr>
            <w:tcW w:w="2069" w:type="dxa"/>
            <w:shd w:val="clear" w:color="auto" w:fill="auto"/>
          </w:tcPr>
          <w:p w14:paraId="56B424C9" w14:textId="77777777" w:rsidR="003C34BE" w:rsidRPr="00520B59" w:rsidRDefault="003C34BE" w:rsidP="00993A4F">
            <w:pPr>
              <w:tabs>
                <w:tab w:val="left" w:pos="1418"/>
              </w:tabs>
              <w:spacing w:before="60"/>
              <w:rPr>
                <w:rFonts w:cs="Arial"/>
                <w:b/>
                <w:lang w:val="en-US"/>
              </w:rPr>
            </w:pPr>
            <w:r>
              <w:rPr>
                <w:rFonts w:cs="Arial"/>
                <w:b/>
                <w:lang w:val="en-US"/>
              </w:rPr>
              <w:t>Last Update:</w:t>
            </w:r>
          </w:p>
        </w:tc>
        <w:tc>
          <w:tcPr>
            <w:tcW w:w="7106" w:type="dxa"/>
            <w:shd w:val="clear" w:color="auto" w:fill="auto"/>
          </w:tcPr>
          <w:p w14:paraId="57F40464" w14:textId="77777777" w:rsidR="003C34BE" w:rsidRPr="00520B59" w:rsidRDefault="00004349" w:rsidP="00993A4F">
            <w:pPr>
              <w:tabs>
                <w:tab w:val="left" w:pos="1418"/>
              </w:tabs>
              <w:spacing w:before="60"/>
              <w:rPr>
                <w:rFonts w:cs="Arial"/>
                <w:lang w:val="en-US" w:eastAsia="en-US"/>
              </w:rPr>
            </w:pPr>
            <w:r>
              <w:rPr>
                <w:rFonts w:cs="Arial"/>
                <w:lang w:val="en-US" w:eastAsia="en-US"/>
              </w:rPr>
              <w:t xml:space="preserve">October 2024 </w:t>
            </w:r>
          </w:p>
        </w:tc>
      </w:tr>
    </w:tbl>
    <w:p w14:paraId="490053F7" w14:textId="77777777" w:rsidR="00FB1A45" w:rsidRPr="00520B59" w:rsidRDefault="00FB1A45" w:rsidP="006E08A9">
      <w:pPr>
        <w:tabs>
          <w:tab w:val="left" w:pos="1418"/>
        </w:tabs>
        <w:spacing w:after="120"/>
        <w:ind w:left="1985" w:hanging="1985"/>
        <w:rPr>
          <w:rFonts w:cs="Arial"/>
          <w:b/>
          <w:lang w:val="en-US"/>
        </w:rPr>
      </w:pPr>
    </w:p>
    <w:p w14:paraId="2CA1F4FC" w14:textId="77777777" w:rsidR="006E08A9" w:rsidRPr="009A7496" w:rsidRDefault="0058200A" w:rsidP="006E08A9">
      <w:pPr>
        <w:tabs>
          <w:tab w:val="left" w:pos="1418"/>
        </w:tabs>
        <w:spacing w:after="120"/>
        <w:ind w:left="1985" w:hanging="1985"/>
        <w:rPr>
          <w:rFonts w:cs="Arial"/>
          <w:b/>
          <w:lang w:val="en-US"/>
        </w:rPr>
      </w:pPr>
      <w:r w:rsidRPr="009A7496">
        <w:rPr>
          <w:rFonts w:cs="Arial"/>
          <w:b/>
          <w:lang w:val="en-US"/>
        </w:rPr>
        <w:t>Position</w:t>
      </w:r>
      <w:r w:rsidR="001E49F1" w:rsidRPr="009A7496">
        <w:rPr>
          <w:rFonts w:cs="Arial"/>
          <w:b/>
          <w:lang w:val="en-US"/>
        </w:rPr>
        <w:t xml:space="preserve"> Summary:</w:t>
      </w:r>
      <w:r w:rsidR="006E08A9" w:rsidRPr="009A7496">
        <w:rPr>
          <w:rFonts w:cs="Arial"/>
          <w:b/>
          <w:lang w:val="en-US"/>
        </w:rPr>
        <w:t xml:space="preserve"> </w:t>
      </w:r>
    </w:p>
    <w:p w14:paraId="5C40419C" w14:textId="77777777" w:rsidR="00D85285" w:rsidRDefault="00E67482" w:rsidP="00E67482">
      <w:pPr>
        <w:ind w:left="720" w:hanging="360"/>
      </w:pPr>
      <w:r>
        <w:tab/>
      </w:r>
      <w:r w:rsidR="00EC7EFE" w:rsidRPr="00EC7EFE">
        <w:t>The Manager of</w:t>
      </w:r>
      <w:r w:rsidR="00D87253">
        <w:t xml:space="preserve"> Operations </w:t>
      </w:r>
      <w:r w:rsidR="00EC7EFE" w:rsidRPr="00EC7EFE">
        <w:t xml:space="preserve">is responsible for the coordination and </w:t>
      </w:r>
      <w:r w:rsidR="00D87253">
        <w:t>supervision of road operations</w:t>
      </w:r>
      <w:r w:rsidR="00EC7EFE" w:rsidRPr="00EC7EFE">
        <w:t>. This position plays an integral role in the maintenance of infrastructure to ensure proper operation and adherence to municipal policies, procedures, and by-laws and compliance with related legislation, regulations, and standards.</w:t>
      </w:r>
    </w:p>
    <w:p w14:paraId="2821E440" w14:textId="77777777" w:rsidR="00E67482" w:rsidRDefault="00E67482" w:rsidP="00E67482">
      <w:pPr>
        <w:ind w:left="720" w:hanging="360"/>
      </w:pPr>
    </w:p>
    <w:p w14:paraId="373E3847" w14:textId="77777777" w:rsidR="00E67482" w:rsidRDefault="00E67482" w:rsidP="00E67482">
      <w:pPr>
        <w:ind w:left="720" w:hanging="360"/>
      </w:pPr>
      <w:r>
        <w:tab/>
      </w:r>
      <w:r w:rsidR="00D87253">
        <w:t xml:space="preserve">The Manager of Operations </w:t>
      </w:r>
      <w:r w:rsidRPr="00E67482">
        <w:t>is responsible for supervising, planning, and directing the daily operations, maintenance, scheduling, and customer service to ensure the levels of service and legislative standards are upheld in a safe and economical manner.</w:t>
      </w:r>
    </w:p>
    <w:p w14:paraId="6901CB24" w14:textId="77777777" w:rsidR="00E67482" w:rsidRPr="009A7496" w:rsidRDefault="00E67482" w:rsidP="00E67482">
      <w:pPr>
        <w:ind w:left="720" w:hanging="360"/>
        <w:rPr>
          <w:rFonts w:cs="Arial"/>
          <w:color w:val="3F3E40"/>
          <w:shd w:val="clear" w:color="auto" w:fill="FFFFFF"/>
        </w:rPr>
      </w:pPr>
    </w:p>
    <w:p w14:paraId="04DB0BA2" w14:textId="77777777" w:rsidR="00004349" w:rsidRDefault="00E67482" w:rsidP="00004349">
      <w:pPr>
        <w:ind w:left="360" w:hanging="360"/>
        <w:rPr>
          <w:rFonts w:cs="Arial"/>
          <w:b/>
        </w:rPr>
      </w:pPr>
      <w:r>
        <w:rPr>
          <w:rFonts w:cs="Arial"/>
          <w:b/>
        </w:rPr>
        <w:t>Corporate</w:t>
      </w:r>
      <w:r w:rsidR="00004349" w:rsidRPr="00004349">
        <w:rPr>
          <w:rFonts w:cs="Arial"/>
          <w:b/>
        </w:rPr>
        <w:t xml:space="preserve"> Duties and Responsibilities:</w:t>
      </w:r>
    </w:p>
    <w:p w14:paraId="6259FA60" w14:textId="77777777" w:rsidR="00004349" w:rsidRPr="00004349" w:rsidRDefault="00004349" w:rsidP="00004349">
      <w:pPr>
        <w:ind w:left="360" w:hanging="360"/>
        <w:rPr>
          <w:rFonts w:cs="Arial"/>
          <w:b/>
        </w:rPr>
      </w:pPr>
    </w:p>
    <w:p w14:paraId="30E71B61" w14:textId="77777777" w:rsidR="00F2579D" w:rsidRPr="00004349" w:rsidRDefault="00F2579D" w:rsidP="00A670B4">
      <w:pPr>
        <w:numPr>
          <w:ilvl w:val="0"/>
          <w:numId w:val="4"/>
        </w:numPr>
        <w:rPr>
          <w:rFonts w:cs="Arial"/>
        </w:rPr>
      </w:pPr>
      <w:r w:rsidRPr="00F2579D">
        <w:rPr>
          <w:rFonts w:cs="Arial"/>
        </w:rPr>
        <w:t>Prepare reports and attend Council, Committee and other internal/external meetings and special events as required; make presentations, provide advice/guidance; make recommendations on standards and levels of s</w:t>
      </w:r>
      <w:r>
        <w:rPr>
          <w:rFonts w:cs="Arial"/>
        </w:rPr>
        <w:t>ervice, policies and procedures.</w:t>
      </w:r>
    </w:p>
    <w:p w14:paraId="2D121E4C" w14:textId="77777777" w:rsidR="00004349" w:rsidRDefault="00004349" w:rsidP="00A670B4">
      <w:pPr>
        <w:numPr>
          <w:ilvl w:val="0"/>
          <w:numId w:val="4"/>
        </w:numPr>
        <w:rPr>
          <w:rFonts w:cs="Arial"/>
        </w:rPr>
      </w:pPr>
      <w:r w:rsidRPr="00004349">
        <w:rPr>
          <w:rFonts w:cs="Arial"/>
        </w:rPr>
        <w:t>Champion the corporate mission and values across the Corporation as a whole.</w:t>
      </w:r>
    </w:p>
    <w:p w14:paraId="2B211D15" w14:textId="77777777" w:rsidR="00F2579D" w:rsidRPr="00004349" w:rsidRDefault="00F2579D" w:rsidP="00A670B4">
      <w:pPr>
        <w:numPr>
          <w:ilvl w:val="0"/>
          <w:numId w:val="4"/>
        </w:numPr>
        <w:rPr>
          <w:rFonts w:cs="Arial"/>
        </w:rPr>
      </w:pPr>
      <w:r w:rsidRPr="00F2579D">
        <w:rPr>
          <w:rFonts w:cs="Arial"/>
        </w:rPr>
        <w:t>Demonstra</w:t>
      </w:r>
      <w:r>
        <w:rPr>
          <w:rFonts w:cs="Arial"/>
        </w:rPr>
        <w:t>te a</w:t>
      </w:r>
      <w:r w:rsidRPr="00F2579D">
        <w:rPr>
          <w:rFonts w:cs="Arial"/>
        </w:rPr>
        <w:t xml:space="preserve"> commitment to personal and professional development by remaining current with new legislation, regulations and technology relating to the </w:t>
      </w:r>
      <w:r>
        <w:rPr>
          <w:rFonts w:cs="Arial"/>
        </w:rPr>
        <w:t>Corporation</w:t>
      </w:r>
      <w:r w:rsidRPr="00F2579D">
        <w:rPr>
          <w:rFonts w:cs="Arial"/>
        </w:rPr>
        <w:t xml:space="preserve"> in order that profes</w:t>
      </w:r>
      <w:r>
        <w:rPr>
          <w:rFonts w:cs="Arial"/>
        </w:rPr>
        <w:t>sional competence is maintained.</w:t>
      </w:r>
    </w:p>
    <w:p w14:paraId="30656F71" w14:textId="77777777" w:rsidR="00004349" w:rsidRPr="00004349" w:rsidRDefault="00004349" w:rsidP="00A670B4">
      <w:pPr>
        <w:numPr>
          <w:ilvl w:val="0"/>
          <w:numId w:val="4"/>
        </w:numPr>
        <w:rPr>
          <w:rFonts w:cs="Arial"/>
        </w:rPr>
      </w:pPr>
      <w:r w:rsidRPr="00004349">
        <w:rPr>
          <w:rFonts w:cs="Arial"/>
        </w:rPr>
        <w:t xml:space="preserve">Encourage and instill a culture and philosophy of building </w:t>
      </w:r>
      <w:r w:rsidR="00F2579D">
        <w:rPr>
          <w:rFonts w:cs="Arial"/>
        </w:rPr>
        <w:t xml:space="preserve">the Township of </w:t>
      </w:r>
      <w:proofErr w:type="spellStart"/>
      <w:r w:rsidR="00F2579D">
        <w:rPr>
          <w:rFonts w:cs="Arial"/>
        </w:rPr>
        <w:t>Ramara</w:t>
      </w:r>
      <w:proofErr w:type="spellEnd"/>
      <w:r w:rsidR="00F2579D">
        <w:rPr>
          <w:rFonts w:cs="Arial"/>
        </w:rPr>
        <w:t xml:space="preserve"> </w:t>
      </w:r>
      <w:r w:rsidRPr="00004349">
        <w:rPr>
          <w:rFonts w:cs="Arial"/>
        </w:rPr>
        <w:t>Team within the organization through innovative training, coaching, mentoring, professional development and career growth with and keen desire to ensure opportunities for appropriate and well-communicated succession planning.</w:t>
      </w:r>
    </w:p>
    <w:p w14:paraId="3E712076" w14:textId="77777777" w:rsidR="009B7D62" w:rsidRPr="009A7496" w:rsidRDefault="009B7D62" w:rsidP="00E16E35">
      <w:pPr>
        <w:ind w:left="360" w:hanging="360"/>
        <w:rPr>
          <w:rFonts w:cs="Arial"/>
          <w:b/>
          <w:lang w:val="en-US"/>
        </w:rPr>
      </w:pPr>
    </w:p>
    <w:p w14:paraId="14F7239D" w14:textId="77777777" w:rsidR="00E65A9F" w:rsidRDefault="00E67482" w:rsidP="00A670B4">
      <w:pPr>
        <w:pStyle w:val="ListParagraph"/>
        <w:numPr>
          <w:ilvl w:val="0"/>
          <w:numId w:val="3"/>
        </w:numPr>
        <w:rPr>
          <w:rFonts w:cs="Arial"/>
          <w:b/>
          <w:lang w:val="en-US"/>
        </w:rPr>
      </w:pPr>
      <w:r>
        <w:rPr>
          <w:rFonts w:cs="Arial"/>
          <w:b/>
          <w:lang w:val="en-US"/>
        </w:rPr>
        <w:t xml:space="preserve">Key Responsibilities </w:t>
      </w:r>
    </w:p>
    <w:p w14:paraId="681E0238" w14:textId="77777777" w:rsidR="00377EC8" w:rsidRPr="009A7496" w:rsidRDefault="00377EC8" w:rsidP="00377EC8">
      <w:pPr>
        <w:pStyle w:val="ListParagraph"/>
        <w:rPr>
          <w:rFonts w:cs="Arial"/>
          <w:b/>
          <w:lang w:val="en-US"/>
        </w:rPr>
      </w:pPr>
    </w:p>
    <w:p w14:paraId="6248036C" w14:textId="77777777" w:rsidR="00357E8C" w:rsidRDefault="00357E8C" w:rsidP="00A670B4">
      <w:pPr>
        <w:pStyle w:val="ListParagraph"/>
        <w:numPr>
          <w:ilvl w:val="0"/>
          <w:numId w:val="5"/>
        </w:numPr>
        <w:rPr>
          <w:rFonts w:cs="Arial"/>
        </w:rPr>
      </w:pPr>
      <w:r>
        <w:rPr>
          <w:rFonts w:cs="Arial"/>
        </w:rPr>
        <w:t xml:space="preserve">Assist with the </w:t>
      </w:r>
      <w:r w:rsidR="00D87253" w:rsidRPr="00357E8C">
        <w:rPr>
          <w:rFonts w:cs="Arial"/>
        </w:rPr>
        <w:t>Manage</w:t>
      </w:r>
      <w:r>
        <w:rPr>
          <w:rFonts w:cs="Arial"/>
        </w:rPr>
        <w:t>ment and</w:t>
      </w:r>
      <w:r w:rsidR="00D87253" w:rsidRPr="00357E8C">
        <w:rPr>
          <w:rFonts w:cs="Arial"/>
        </w:rPr>
        <w:t xml:space="preserve"> oversight of municipal Operations, which includes: planning, directing and monitoring preventative and regular maintenance of the municipal infrastructure such as roads, sidewalks, curbs, bridges, </w:t>
      </w:r>
      <w:r w:rsidR="00EB29D8" w:rsidRPr="00357E8C">
        <w:rPr>
          <w:rFonts w:cs="Arial"/>
        </w:rPr>
        <w:t>storm water</w:t>
      </w:r>
      <w:r w:rsidR="00D87253" w:rsidRPr="00357E8C">
        <w:rPr>
          <w:rFonts w:cs="Arial"/>
        </w:rPr>
        <w:t xml:space="preserve"> and roadside drainage, road allowances; scheduling and evaluating annual maintenance and winter control; recommending standards and levels-of-service; developing policies and procedures; developing, implementing, and monitoring operating plans; trouble-shooting on complaints and problem areas related to operations; administering external contracts; </w:t>
      </w:r>
      <w:r w:rsidR="00D87253" w:rsidRPr="00357E8C">
        <w:rPr>
          <w:rFonts w:cs="Arial"/>
        </w:rPr>
        <w:lastRenderedPageBreak/>
        <w:t>ensuring appropriate inventory control and records management measures are in place.</w:t>
      </w:r>
    </w:p>
    <w:p w14:paraId="7FB82158" w14:textId="77777777" w:rsidR="00357E8C" w:rsidRDefault="00357E8C" w:rsidP="00A670B4">
      <w:pPr>
        <w:pStyle w:val="ListParagraph"/>
        <w:numPr>
          <w:ilvl w:val="0"/>
          <w:numId w:val="5"/>
        </w:numPr>
        <w:rPr>
          <w:rFonts w:cs="Arial"/>
        </w:rPr>
      </w:pPr>
      <w:r>
        <w:rPr>
          <w:rFonts w:cs="Arial"/>
        </w:rPr>
        <w:t>P</w:t>
      </w:r>
      <w:r w:rsidRPr="00357E8C">
        <w:rPr>
          <w:rFonts w:cs="Arial"/>
        </w:rPr>
        <w:t>rovide</w:t>
      </w:r>
      <w:r>
        <w:rPr>
          <w:rFonts w:cs="Arial"/>
        </w:rPr>
        <w:t xml:space="preserve"> supervision to direct reports</w:t>
      </w:r>
      <w:r w:rsidRPr="00357E8C">
        <w:rPr>
          <w:rFonts w:cs="Arial"/>
        </w:rPr>
        <w:t xml:space="preserve"> in a manner that motivates guides and directs employees to the realization of departmental goals and objectives. Maintain a work environment that promotes staff participation, teamwork and positive employee relations. Ensure high standard of work quality and organizational performance. Participate in the interviewing, selection, hiring, scheduling, training and performance management of staff</w:t>
      </w:r>
      <w:r>
        <w:rPr>
          <w:rFonts w:cs="Arial"/>
        </w:rPr>
        <w:t xml:space="preserve"> as required</w:t>
      </w:r>
      <w:r w:rsidRPr="00357E8C">
        <w:rPr>
          <w:rFonts w:cs="Arial"/>
        </w:rPr>
        <w:t xml:space="preserve">. Review and make recommendations to the Director </w:t>
      </w:r>
      <w:r>
        <w:rPr>
          <w:rFonts w:cs="Arial"/>
        </w:rPr>
        <w:t xml:space="preserve">of Infrastructure </w:t>
      </w:r>
      <w:r w:rsidRPr="00357E8C">
        <w:rPr>
          <w:rFonts w:cs="Arial"/>
        </w:rPr>
        <w:t>for hire/discharge decisions at the Supervisor an</w:t>
      </w:r>
      <w:r>
        <w:rPr>
          <w:rFonts w:cs="Arial"/>
        </w:rPr>
        <w:t>d working level; provides input</w:t>
      </w:r>
      <w:r w:rsidRPr="00357E8C">
        <w:rPr>
          <w:rFonts w:cs="Arial"/>
        </w:rPr>
        <w:t xml:space="preserve"> to the Director</w:t>
      </w:r>
      <w:r>
        <w:rPr>
          <w:rFonts w:cs="Arial"/>
        </w:rPr>
        <w:t xml:space="preserve"> of Infrastructure</w:t>
      </w:r>
      <w:r w:rsidRPr="00357E8C">
        <w:rPr>
          <w:rFonts w:cs="Arial"/>
        </w:rPr>
        <w:t xml:space="preserve"> on succession planning and</w:t>
      </w:r>
      <w:r>
        <w:rPr>
          <w:rFonts w:cs="Arial"/>
        </w:rPr>
        <w:t xml:space="preserve"> </w:t>
      </w:r>
      <w:r w:rsidRPr="00357E8C">
        <w:rPr>
          <w:rFonts w:cs="Arial"/>
        </w:rPr>
        <w:t xml:space="preserve">replacement planning for the </w:t>
      </w:r>
      <w:r>
        <w:rPr>
          <w:rFonts w:cs="Arial"/>
        </w:rPr>
        <w:t>Department</w:t>
      </w:r>
      <w:r w:rsidRPr="00357E8C">
        <w:rPr>
          <w:rFonts w:cs="Arial"/>
        </w:rPr>
        <w:t>; responsible for managing in accordance with the Collective Agreement</w:t>
      </w:r>
      <w:r>
        <w:rPr>
          <w:rFonts w:cs="Arial"/>
        </w:rPr>
        <w:t>.</w:t>
      </w:r>
    </w:p>
    <w:p w14:paraId="55E42860" w14:textId="756BA656" w:rsidR="00357E8C" w:rsidRDefault="00357E8C" w:rsidP="00A670B4">
      <w:pPr>
        <w:pStyle w:val="ListParagraph"/>
        <w:numPr>
          <w:ilvl w:val="0"/>
          <w:numId w:val="5"/>
        </w:numPr>
        <w:rPr>
          <w:rFonts w:cs="Arial"/>
        </w:rPr>
      </w:pPr>
      <w:r>
        <w:rPr>
          <w:rFonts w:cs="Arial"/>
        </w:rPr>
        <w:t>Investigate and provide recommendation to the Director of Infrastructure regarding the development of</w:t>
      </w:r>
      <w:r w:rsidRPr="00357E8C">
        <w:rPr>
          <w:rFonts w:cs="Arial"/>
        </w:rPr>
        <w:t xml:space="preserve"> plans to meet the goals and objectives of the </w:t>
      </w:r>
      <w:r w:rsidR="00BC03B2" w:rsidRPr="00A8571C">
        <w:rPr>
          <w:rFonts w:cs="Arial"/>
        </w:rPr>
        <w:t>department</w:t>
      </w:r>
      <w:r w:rsidRPr="00A8571C">
        <w:rPr>
          <w:rFonts w:cs="Arial"/>
        </w:rPr>
        <w:t>.</w:t>
      </w:r>
      <w:r w:rsidRPr="00357E8C">
        <w:rPr>
          <w:rFonts w:cs="Arial"/>
        </w:rPr>
        <w:t xml:space="preserve"> Develop, implement and review methods, standards, scheduling, and reporting systems for the effective delivery of services by the </w:t>
      </w:r>
      <w:proofErr w:type="gramStart"/>
      <w:r w:rsidRPr="00357E8C">
        <w:rPr>
          <w:rFonts w:cs="Arial"/>
        </w:rPr>
        <w:t>D</w:t>
      </w:r>
      <w:r>
        <w:rPr>
          <w:rFonts w:cs="Arial"/>
        </w:rPr>
        <w:t>epartment</w:t>
      </w:r>
      <w:r w:rsidRPr="00357E8C">
        <w:rPr>
          <w:rFonts w:cs="Arial"/>
        </w:rPr>
        <w:t>;</w:t>
      </w:r>
      <w:proofErr w:type="gramEnd"/>
    </w:p>
    <w:p w14:paraId="2CEDCB02" w14:textId="77777777" w:rsidR="00357E8C" w:rsidRDefault="00357E8C" w:rsidP="00A670B4">
      <w:pPr>
        <w:pStyle w:val="ListParagraph"/>
        <w:numPr>
          <w:ilvl w:val="0"/>
          <w:numId w:val="5"/>
        </w:numPr>
        <w:rPr>
          <w:rFonts w:cs="Arial"/>
        </w:rPr>
      </w:pPr>
      <w:r>
        <w:rPr>
          <w:rFonts w:cs="Arial"/>
        </w:rPr>
        <w:t>Assist with the preparation and submission of</w:t>
      </w:r>
      <w:r w:rsidRPr="00357E8C">
        <w:rPr>
          <w:rFonts w:cs="Arial"/>
        </w:rPr>
        <w:t xml:space="preserve"> the d</w:t>
      </w:r>
      <w:r>
        <w:rPr>
          <w:rFonts w:cs="Arial"/>
        </w:rPr>
        <w:t>epartment</w:t>
      </w:r>
      <w:r w:rsidRPr="00357E8C">
        <w:rPr>
          <w:rFonts w:cs="Arial"/>
        </w:rPr>
        <w:t xml:space="preserve"> business plan, annual budget and </w:t>
      </w:r>
      <w:r>
        <w:rPr>
          <w:rFonts w:cs="Arial"/>
        </w:rPr>
        <w:t>l</w:t>
      </w:r>
      <w:r w:rsidRPr="00357E8C">
        <w:rPr>
          <w:rFonts w:cs="Arial"/>
        </w:rPr>
        <w:t>ong-term</w:t>
      </w:r>
      <w:r>
        <w:rPr>
          <w:rFonts w:cs="Arial"/>
        </w:rPr>
        <w:t xml:space="preserve"> capital plan. </w:t>
      </w:r>
      <w:r w:rsidR="00BC03B2" w:rsidRPr="00A8571C">
        <w:rPr>
          <w:rFonts w:cs="Arial"/>
        </w:rPr>
        <w:t>Assist with i</w:t>
      </w:r>
      <w:r w:rsidRPr="00A8571C">
        <w:rPr>
          <w:rFonts w:cs="Arial"/>
        </w:rPr>
        <w:t>mplement</w:t>
      </w:r>
      <w:r w:rsidR="00BC03B2" w:rsidRPr="00A8571C">
        <w:rPr>
          <w:rFonts w:cs="Arial"/>
        </w:rPr>
        <w:t>ation</w:t>
      </w:r>
      <w:r w:rsidRPr="00A8571C">
        <w:rPr>
          <w:rFonts w:cs="Arial"/>
        </w:rPr>
        <w:t xml:space="preserve"> </w:t>
      </w:r>
      <w:r w:rsidR="00BC03B2" w:rsidRPr="00A8571C">
        <w:rPr>
          <w:rFonts w:cs="Arial"/>
        </w:rPr>
        <w:t xml:space="preserve">of </w:t>
      </w:r>
      <w:r w:rsidRPr="00A8571C">
        <w:rPr>
          <w:rFonts w:cs="Arial"/>
        </w:rPr>
        <w:t>departmental plans. Effectively monitors and controls all divisional expendi</w:t>
      </w:r>
      <w:r w:rsidRPr="00357E8C">
        <w:rPr>
          <w:rFonts w:cs="Arial"/>
        </w:rPr>
        <w:t xml:space="preserve">tures and </w:t>
      </w:r>
      <w:proofErr w:type="gramStart"/>
      <w:r w:rsidRPr="00357E8C">
        <w:rPr>
          <w:rFonts w:cs="Arial"/>
        </w:rPr>
        <w:t>revenues;</w:t>
      </w:r>
      <w:proofErr w:type="gramEnd"/>
    </w:p>
    <w:p w14:paraId="2D62DA60" w14:textId="21108716" w:rsidR="00357E8C" w:rsidRDefault="00357E8C" w:rsidP="00A670B4">
      <w:pPr>
        <w:pStyle w:val="ListParagraph"/>
        <w:numPr>
          <w:ilvl w:val="0"/>
          <w:numId w:val="5"/>
        </w:numPr>
        <w:rPr>
          <w:rFonts w:cs="Arial"/>
        </w:rPr>
      </w:pPr>
      <w:r>
        <w:rPr>
          <w:rFonts w:cs="Arial"/>
        </w:rPr>
        <w:t>Establish</w:t>
      </w:r>
      <w:r w:rsidRPr="00357E8C">
        <w:rPr>
          <w:rFonts w:cs="Arial"/>
        </w:rPr>
        <w:t xml:space="preserve"> operations and maintenance procedures, work methods and service standards for the roads, si</w:t>
      </w:r>
      <w:r w:rsidR="00A8571C">
        <w:rPr>
          <w:rFonts w:cs="Arial"/>
        </w:rPr>
        <w:t>dewalks, municipal/tile drains</w:t>
      </w:r>
      <w:r w:rsidRPr="00357E8C">
        <w:rPr>
          <w:rFonts w:cs="Arial"/>
        </w:rPr>
        <w:t>, bridges, road</w:t>
      </w:r>
      <w:r>
        <w:rPr>
          <w:rFonts w:cs="Arial"/>
        </w:rPr>
        <w:t xml:space="preserve">side </w:t>
      </w:r>
      <w:proofErr w:type="gramStart"/>
      <w:r>
        <w:rPr>
          <w:rFonts w:cs="Arial"/>
        </w:rPr>
        <w:t>drainage</w:t>
      </w:r>
      <w:r w:rsidRPr="00357E8C">
        <w:rPr>
          <w:rFonts w:cs="Arial"/>
        </w:rPr>
        <w:t>;</w:t>
      </w:r>
      <w:proofErr w:type="gramEnd"/>
    </w:p>
    <w:p w14:paraId="44605C35" w14:textId="77777777" w:rsidR="00357E8C" w:rsidRDefault="00357E8C" w:rsidP="00A670B4">
      <w:pPr>
        <w:pStyle w:val="ListParagraph"/>
        <w:numPr>
          <w:ilvl w:val="0"/>
          <w:numId w:val="5"/>
        </w:numPr>
        <w:rPr>
          <w:rFonts w:cs="Arial"/>
        </w:rPr>
      </w:pPr>
      <w:r>
        <w:rPr>
          <w:rFonts w:cs="Arial"/>
        </w:rPr>
        <w:t>P</w:t>
      </w:r>
      <w:r w:rsidRPr="00357E8C">
        <w:rPr>
          <w:rFonts w:cs="Arial"/>
        </w:rPr>
        <w:t xml:space="preserve">rovide </w:t>
      </w:r>
      <w:r>
        <w:rPr>
          <w:rFonts w:cs="Arial"/>
        </w:rPr>
        <w:t xml:space="preserve">input on departmental </w:t>
      </w:r>
      <w:r w:rsidRPr="00357E8C">
        <w:rPr>
          <w:rFonts w:cs="Arial"/>
        </w:rPr>
        <w:t xml:space="preserve">planning and strategic initiatives; lead and/or participate on project teams, as </w:t>
      </w:r>
      <w:proofErr w:type="gramStart"/>
      <w:r w:rsidRPr="00357E8C">
        <w:rPr>
          <w:rFonts w:cs="Arial"/>
        </w:rPr>
        <w:t>assigned;</w:t>
      </w:r>
      <w:proofErr w:type="gramEnd"/>
    </w:p>
    <w:p w14:paraId="3FBE3419" w14:textId="77777777" w:rsidR="00D87253" w:rsidRPr="00357E8C" w:rsidRDefault="00D87253" w:rsidP="00A670B4">
      <w:pPr>
        <w:pStyle w:val="ListParagraph"/>
        <w:numPr>
          <w:ilvl w:val="0"/>
          <w:numId w:val="5"/>
        </w:numPr>
        <w:rPr>
          <w:rFonts w:cs="Arial"/>
        </w:rPr>
      </w:pPr>
      <w:r w:rsidRPr="00357E8C">
        <w:rPr>
          <w:rFonts w:cs="Arial"/>
        </w:rPr>
        <w:t xml:space="preserve">Inspect roadways to ensure compliance with Level of Service (LOS) and </w:t>
      </w:r>
      <w:r w:rsidR="00BC03B2" w:rsidRPr="00A8571C">
        <w:rPr>
          <w:rFonts w:cs="Arial"/>
        </w:rPr>
        <w:t>Minimum</w:t>
      </w:r>
      <w:r w:rsidR="00BC03B2">
        <w:rPr>
          <w:rFonts w:cs="Arial"/>
        </w:rPr>
        <w:t xml:space="preserve"> </w:t>
      </w:r>
      <w:r w:rsidRPr="00357E8C">
        <w:rPr>
          <w:rFonts w:cs="Arial"/>
        </w:rPr>
        <w:t>Maintenance Standards.</w:t>
      </w:r>
    </w:p>
    <w:p w14:paraId="7EE16A8F" w14:textId="77777777" w:rsidR="00D87253" w:rsidRPr="00D87253" w:rsidRDefault="00D87253" w:rsidP="00A670B4">
      <w:pPr>
        <w:pStyle w:val="ListParagraph"/>
        <w:numPr>
          <w:ilvl w:val="0"/>
          <w:numId w:val="5"/>
        </w:numPr>
        <w:rPr>
          <w:rFonts w:cs="Arial"/>
        </w:rPr>
      </w:pPr>
      <w:r w:rsidRPr="00D87253">
        <w:rPr>
          <w:rFonts w:cs="Arial"/>
        </w:rPr>
        <w:t>Responsible for the supervision and preparation of daily Foreman operations.</w:t>
      </w:r>
    </w:p>
    <w:p w14:paraId="28C1FB18" w14:textId="77777777" w:rsidR="00D87253" w:rsidRPr="00D87253" w:rsidRDefault="00D87253" w:rsidP="00A670B4">
      <w:pPr>
        <w:pStyle w:val="ListParagraph"/>
        <w:numPr>
          <w:ilvl w:val="0"/>
          <w:numId w:val="5"/>
        </w:numPr>
        <w:rPr>
          <w:rFonts w:cs="Arial"/>
        </w:rPr>
      </w:pPr>
      <w:r w:rsidRPr="00D87253">
        <w:rPr>
          <w:rFonts w:cs="Arial"/>
        </w:rPr>
        <w:t>Routinely investigates, detects, and responds to reports of hazards and/or deficiencies that may adversely affect infrastructure or cause risk to public safety.</w:t>
      </w:r>
    </w:p>
    <w:p w14:paraId="34CA8709" w14:textId="77777777" w:rsidR="00D87253" w:rsidRPr="00D87253" w:rsidRDefault="00D87253" w:rsidP="00A670B4">
      <w:pPr>
        <w:pStyle w:val="ListParagraph"/>
        <w:numPr>
          <w:ilvl w:val="0"/>
          <w:numId w:val="5"/>
        </w:numPr>
        <w:rPr>
          <w:rFonts w:cs="Arial"/>
        </w:rPr>
      </w:pPr>
      <w:r w:rsidRPr="00D87253">
        <w:rPr>
          <w:rFonts w:cs="Arial"/>
        </w:rPr>
        <w:t xml:space="preserve">Responsible for assigning and overseeing the completion of work, setting and appraising performance standards, </w:t>
      </w:r>
      <w:r w:rsidRPr="00BC03B2">
        <w:rPr>
          <w:rFonts w:cs="Arial"/>
        </w:rPr>
        <w:t>approval of vacation</w:t>
      </w:r>
      <w:r w:rsidRPr="00D87253">
        <w:rPr>
          <w:rFonts w:cs="Arial"/>
        </w:rPr>
        <w:t>, and carrying out disciplinary action in conjunction with Human Resources.</w:t>
      </w:r>
    </w:p>
    <w:p w14:paraId="58AB2A67" w14:textId="77777777" w:rsidR="00D87253" w:rsidRPr="00D87253" w:rsidRDefault="00D87253" w:rsidP="00A670B4">
      <w:pPr>
        <w:pStyle w:val="ListParagraph"/>
        <w:numPr>
          <w:ilvl w:val="0"/>
          <w:numId w:val="5"/>
        </w:numPr>
        <w:rPr>
          <w:rFonts w:cs="Arial"/>
        </w:rPr>
      </w:pPr>
      <w:r>
        <w:rPr>
          <w:rFonts w:cs="Arial"/>
        </w:rPr>
        <w:t>Assist with</w:t>
      </w:r>
      <w:r w:rsidRPr="00D87253">
        <w:rPr>
          <w:rFonts w:cs="Arial"/>
        </w:rPr>
        <w:t xml:space="preserve"> the municipal AVL program and assets.</w:t>
      </w:r>
    </w:p>
    <w:p w14:paraId="39868BDB" w14:textId="77777777" w:rsidR="00377EC8" w:rsidRDefault="00D87253" w:rsidP="00A670B4">
      <w:pPr>
        <w:pStyle w:val="ListParagraph"/>
        <w:numPr>
          <w:ilvl w:val="0"/>
          <w:numId w:val="5"/>
        </w:numPr>
        <w:rPr>
          <w:rFonts w:cs="Arial"/>
        </w:rPr>
      </w:pPr>
      <w:r>
        <w:rPr>
          <w:rFonts w:cs="Arial"/>
        </w:rPr>
        <w:t>Assist</w:t>
      </w:r>
      <w:r w:rsidRPr="00D87253">
        <w:rPr>
          <w:rFonts w:cs="Arial"/>
        </w:rPr>
        <w:t xml:space="preserve"> with the development of the annual corporate projects, and the work of contractors to ensure</w:t>
      </w:r>
      <w:r>
        <w:rPr>
          <w:rFonts w:cs="Arial"/>
        </w:rPr>
        <w:t xml:space="preserve"> contract terms are met, follow</w:t>
      </w:r>
      <w:r w:rsidRPr="00D87253">
        <w:rPr>
          <w:rFonts w:cs="Arial"/>
        </w:rPr>
        <w:t xml:space="preserve"> up with contractor(s) when deficiencies are noted and if required initiates</w:t>
      </w:r>
      <w:r w:rsidRPr="00D87253">
        <w:t xml:space="preserve"> </w:t>
      </w:r>
      <w:r>
        <w:t>c</w:t>
      </w:r>
      <w:r w:rsidRPr="00D87253">
        <w:rPr>
          <w:rFonts w:cs="Arial"/>
        </w:rPr>
        <w:t>orrective action (e.g. assignment of a penalt</w:t>
      </w:r>
      <w:r>
        <w:rPr>
          <w:rFonts w:cs="Arial"/>
        </w:rPr>
        <w:t>y) and authorize payment</w:t>
      </w:r>
      <w:r w:rsidRPr="00D87253">
        <w:rPr>
          <w:rFonts w:cs="Arial"/>
        </w:rPr>
        <w:t>.</w:t>
      </w:r>
    </w:p>
    <w:p w14:paraId="79B0339C" w14:textId="77777777" w:rsidR="00D87253" w:rsidRDefault="00D87253" w:rsidP="00A670B4">
      <w:pPr>
        <w:pStyle w:val="ListParagraph"/>
        <w:numPr>
          <w:ilvl w:val="0"/>
          <w:numId w:val="5"/>
        </w:numPr>
        <w:rPr>
          <w:rFonts w:cs="Arial"/>
        </w:rPr>
      </w:pPr>
      <w:r>
        <w:rPr>
          <w:rFonts w:cs="Arial"/>
        </w:rPr>
        <w:t>Assist</w:t>
      </w:r>
      <w:r w:rsidRPr="00D87253">
        <w:rPr>
          <w:rFonts w:cs="Arial"/>
        </w:rPr>
        <w:t xml:space="preserve"> the</w:t>
      </w:r>
      <w:r>
        <w:rPr>
          <w:rFonts w:cs="Arial"/>
        </w:rPr>
        <w:t xml:space="preserve"> Director of Infrastructure</w:t>
      </w:r>
      <w:r w:rsidRPr="00D87253">
        <w:rPr>
          <w:rFonts w:cs="Arial"/>
        </w:rPr>
        <w:t xml:space="preserve"> with capital priorities.</w:t>
      </w:r>
    </w:p>
    <w:p w14:paraId="77B8ECD1" w14:textId="77777777" w:rsidR="00D85F54" w:rsidRPr="00A8571C" w:rsidRDefault="00D87253" w:rsidP="00D85F54">
      <w:pPr>
        <w:pStyle w:val="ListParagraph"/>
        <w:numPr>
          <w:ilvl w:val="0"/>
          <w:numId w:val="5"/>
        </w:numPr>
        <w:rPr>
          <w:rFonts w:cs="Arial"/>
        </w:rPr>
      </w:pPr>
      <w:r>
        <w:rPr>
          <w:rFonts w:cs="Arial"/>
        </w:rPr>
        <w:t>In collaboration with the Director of Infrastructure, r</w:t>
      </w:r>
      <w:r w:rsidRPr="00D87253">
        <w:rPr>
          <w:rFonts w:cs="Arial"/>
        </w:rPr>
        <w:t xml:space="preserve">esponsible for the procurement of all capital and operating items for fleet and equipment </w:t>
      </w:r>
      <w:r w:rsidRPr="00A8571C">
        <w:rPr>
          <w:rFonts w:cs="Arial"/>
        </w:rPr>
        <w:t>replacement.</w:t>
      </w:r>
      <w:r w:rsidR="00D85F54" w:rsidRPr="00A8571C">
        <w:rPr>
          <w:rFonts w:cs="Arial"/>
        </w:rPr>
        <w:t xml:space="preserve"> </w:t>
      </w:r>
    </w:p>
    <w:p w14:paraId="0C620597" w14:textId="43AD6271" w:rsidR="00D87253" w:rsidRPr="00A8571C" w:rsidRDefault="00D85F54" w:rsidP="00D85F54">
      <w:pPr>
        <w:pStyle w:val="ListParagraph"/>
        <w:numPr>
          <w:ilvl w:val="0"/>
          <w:numId w:val="5"/>
        </w:numPr>
        <w:rPr>
          <w:rFonts w:cs="Arial"/>
        </w:rPr>
      </w:pPr>
      <w:r w:rsidRPr="00A8571C">
        <w:rPr>
          <w:rFonts w:cs="Arial"/>
        </w:rPr>
        <w:lastRenderedPageBreak/>
        <w:t>Perform inspections on the Townships Municipal Drains, recommend maintenance of the drains, and provide oversight of drain maintenance as required</w:t>
      </w:r>
      <w:r w:rsidR="00A8571C" w:rsidRPr="00A8571C">
        <w:rPr>
          <w:rFonts w:cs="Arial"/>
        </w:rPr>
        <w:t>.</w:t>
      </w:r>
      <w:r w:rsidRPr="00A8571C">
        <w:rPr>
          <w:rFonts w:cs="Arial"/>
        </w:rPr>
        <w:t xml:space="preserve">  </w:t>
      </w:r>
    </w:p>
    <w:p w14:paraId="277D287B" w14:textId="6D17381E" w:rsidR="00D87253" w:rsidRDefault="00D87253" w:rsidP="00A670B4">
      <w:pPr>
        <w:pStyle w:val="ListParagraph"/>
        <w:numPr>
          <w:ilvl w:val="0"/>
          <w:numId w:val="5"/>
        </w:numPr>
        <w:rPr>
          <w:rFonts w:cs="Arial"/>
        </w:rPr>
      </w:pPr>
      <w:r>
        <w:rPr>
          <w:rFonts w:cs="Arial"/>
        </w:rPr>
        <w:t xml:space="preserve">Review and comment </w:t>
      </w:r>
      <w:r w:rsidRPr="00D87253">
        <w:rPr>
          <w:rFonts w:cs="Arial"/>
        </w:rPr>
        <w:t>on design drawings for external and internal</w:t>
      </w:r>
      <w:r>
        <w:rPr>
          <w:rFonts w:cs="Arial"/>
        </w:rPr>
        <w:t xml:space="preserve"> </w:t>
      </w:r>
      <w:r w:rsidRPr="00D87253">
        <w:rPr>
          <w:rFonts w:cs="Arial"/>
        </w:rPr>
        <w:t>municipal consents, road occupant permits and other road network permits.</w:t>
      </w:r>
    </w:p>
    <w:p w14:paraId="0786BA1F" w14:textId="77777777" w:rsidR="00D87253" w:rsidRPr="00D87253" w:rsidRDefault="00D87253" w:rsidP="00A670B4">
      <w:pPr>
        <w:pStyle w:val="ListParagraph"/>
        <w:numPr>
          <w:ilvl w:val="0"/>
          <w:numId w:val="5"/>
        </w:numPr>
        <w:rPr>
          <w:rFonts w:cs="Arial"/>
        </w:rPr>
      </w:pPr>
      <w:r>
        <w:rPr>
          <w:rFonts w:cs="Arial"/>
        </w:rPr>
        <w:t>Prepare</w:t>
      </w:r>
      <w:r w:rsidRPr="00D87253">
        <w:rPr>
          <w:rFonts w:cs="Arial"/>
        </w:rPr>
        <w:t xml:space="preserve"> Staff Reports and other reports and docum</w:t>
      </w:r>
      <w:r>
        <w:rPr>
          <w:rFonts w:cs="Arial"/>
        </w:rPr>
        <w:t>ents regarding road operations as required.</w:t>
      </w:r>
    </w:p>
    <w:p w14:paraId="569EFD05" w14:textId="77777777" w:rsidR="00D87253" w:rsidRPr="00D87253" w:rsidRDefault="00D87253" w:rsidP="00A670B4">
      <w:pPr>
        <w:pStyle w:val="ListParagraph"/>
        <w:numPr>
          <w:ilvl w:val="0"/>
          <w:numId w:val="5"/>
        </w:numPr>
        <w:rPr>
          <w:rFonts w:cs="Arial"/>
        </w:rPr>
      </w:pPr>
      <w:r w:rsidRPr="00A8571C">
        <w:rPr>
          <w:rFonts w:cs="Arial"/>
        </w:rPr>
        <w:t>In conjunction with the Manager of HR/HS</w:t>
      </w:r>
      <w:r w:rsidR="00BC03B2" w:rsidRPr="00A8571C">
        <w:rPr>
          <w:rFonts w:cs="Arial"/>
        </w:rPr>
        <w:t xml:space="preserve"> and Director</w:t>
      </w:r>
      <w:r w:rsidRPr="00A8571C">
        <w:rPr>
          <w:rFonts w:cs="Arial"/>
        </w:rPr>
        <w:t>,</w:t>
      </w:r>
      <w:r w:rsidRPr="00D87253">
        <w:rPr>
          <w:rFonts w:cs="Arial"/>
        </w:rPr>
        <w:t xml:space="preserve"> ensure all staff ha</w:t>
      </w:r>
      <w:r>
        <w:rPr>
          <w:rFonts w:cs="Arial"/>
        </w:rPr>
        <w:t>ve</w:t>
      </w:r>
      <w:r w:rsidRPr="00D87253">
        <w:rPr>
          <w:rFonts w:cs="Arial"/>
        </w:rPr>
        <w:t xml:space="preserve"> the required training to meet all legislated requirements for their roles.</w:t>
      </w:r>
    </w:p>
    <w:p w14:paraId="2C5D86C7" w14:textId="77777777" w:rsidR="00D87253" w:rsidRPr="00D87253" w:rsidRDefault="00D87253" w:rsidP="00A670B4">
      <w:pPr>
        <w:pStyle w:val="ListParagraph"/>
        <w:numPr>
          <w:ilvl w:val="0"/>
          <w:numId w:val="5"/>
        </w:numPr>
        <w:rPr>
          <w:rFonts w:cs="Arial"/>
        </w:rPr>
      </w:pPr>
      <w:r>
        <w:rPr>
          <w:rFonts w:cs="Arial"/>
        </w:rPr>
        <w:t xml:space="preserve">Provide </w:t>
      </w:r>
      <w:r w:rsidRPr="00D87253">
        <w:rPr>
          <w:rFonts w:cs="Arial"/>
        </w:rPr>
        <w:t>Customer Service to inquiries from the public, community groups, and other departments regarding maintenance c</w:t>
      </w:r>
      <w:r>
        <w:rPr>
          <w:rFonts w:cs="Arial"/>
        </w:rPr>
        <w:t>onditions of roads; and resolve</w:t>
      </w:r>
      <w:r w:rsidRPr="00D87253">
        <w:rPr>
          <w:rFonts w:cs="Arial"/>
        </w:rPr>
        <w:t xml:space="preserve"> complaints.</w:t>
      </w:r>
    </w:p>
    <w:p w14:paraId="1B085198" w14:textId="77777777" w:rsidR="00D87253" w:rsidRDefault="00D87253" w:rsidP="00A670B4">
      <w:pPr>
        <w:pStyle w:val="ListParagraph"/>
        <w:numPr>
          <w:ilvl w:val="0"/>
          <w:numId w:val="5"/>
        </w:numPr>
        <w:rPr>
          <w:rFonts w:cs="Arial"/>
        </w:rPr>
      </w:pPr>
      <w:r w:rsidRPr="00D87253">
        <w:rPr>
          <w:rFonts w:cs="Arial"/>
        </w:rPr>
        <w:t>Ability to prioritize workloads and work effectively and efficiently with minimal supervision.</w:t>
      </w:r>
    </w:p>
    <w:p w14:paraId="292EEAC5" w14:textId="77777777" w:rsidR="00D23998" w:rsidRDefault="00D23998" w:rsidP="00A670B4">
      <w:pPr>
        <w:pStyle w:val="ListParagraph"/>
        <w:numPr>
          <w:ilvl w:val="0"/>
          <w:numId w:val="5"/>
        </w:numPr>
        <w:rPr>
          <w:rFonts w:cs="Arial"/>
        </w:rPr>
      </w:pPr>
      <w:r w:rsidRPr="00D23998">
        <w:rPr>
          <w:rFonts w:cs="Arial"/>
        </w:rPr>
        <w:t>Implements policies, guidelines and standard oper</w:t>
      </w:r>
      <w:r>
        <w:rPr>
          <w:rFonts w:cs="Arial"/>
        </w:rPr>
        <w:t xml:space="preserve">ating procedures to ensure all departmental </w:t>
      </w:r>
      <w:r w:rsidRPr="00D23998">
        <w:rPr>
          <w:rFonts w:cs="Arial"/>
        </w:rPr>
        <w:t>work practices comply with l</w:t>
      </w:r>
      <w:r>
        <w:rPr>
          <w:rFonts w:cs="Arial"/>
        </w:rPr>
        <w:t>egislative requirements. Ensure</w:t>
      </w:r>
      <w:r w:rsidRPr="00D23998">
        <w:rPr>
          <w:rFonts w:cs="Arial"/>
        </w:rPr>
        <w:t xml:space="preserve"> adherence and compliance to applicable legislative requirement including the Highway Traffic Act, Provincial Maintenance Standards, CVOR regulations, TSSA, Ontario Building Code, Conservations Authorities Act, Environmental regulations, the Occupational Health and Safety Act, the Township’s Health and Safety policies as well as with other applicable Township policies, and guidelines.</w:t>
      </w:r>
    </w:p>
    <w:p w14:paraId="07F1440A" w14:textId="77777777" w:rsidR="00D23998" w:rsidRDefault="00D23998" w:rsidP="00A670B4">
      <w:pPr>
        <w:pStyle w:val="ListParagraph"/>
        <w:numPr>
          <w:ilvl w:val="0"/>
          <w:numId w:val="5"/>
        </w:numPr>
        <w:rPr>
          <w:rFonts w:cs="Arial"/>
        </w:rPr>
      </w:pPr>
      <w:r w:rsidRPr="00D23998">
        <w:rPr>
          <w:rFonts w:cs="Arial"/>
        </w:rPr>
        <w:t xml:space="preserve">Ability to respond to after hour emergencies on a 24/7 basis as required by the Township’s Emergency Plan and associated policies/procedures, significant weather conditions/events, requests from emergency services personnel </w:t>
      </w:r>
      <w:proofErr w:type="gramStart"/>
      <w:r w:rsidRPr="00A8571C">
        <w:rPr>
          <w:rFonts w:cs="Arial"/>
        </w:rPr>
        <w:t>requests;</w:t>
      </w:r>
      <w:proofErr w:type="gramEnd"/>
    </w:p>
    <w:p w14:paraId="4DCBD726" w14:textId="77777777" w:rsidR="00D23998" w:rsidRPr="00D23998" w:rsidRDefault="00D23998" w:rsidP="00A670B4">
      <w:pPr>
        <w:pStyle w:val="ListParagraph"/>
        <w:numPr>
          <w:ilvl w:val="0"/>
          <w:numId w:val="5"/>
        </w:numPr>
        <w:rPr>
          <w:rFonts w:cs="Arial"/>
        </w:rPr>
      </w:pPr>
      <w:r>
        <w:rPr>
          <w:rFonts w:cs="Arial"/>
        </w:rPr>
        <w:t xml:space="preserve">The Manager of </w:t>
      </w:r>
      <w:r w:rsidRPr="00D23998">
        <w:rPr>
          <w:rFonts w:cs="Arial"/>
        </w:rPr>
        <w:t xml:space="preserve">Operations shall be on call at all times unless pre-approved by the Director and respond when </w:t>
      </w:r>
      <w:proofErr w:type="gramStart"/>
      <w:r w:rsidRPr="00D23998">
        <w:rPr>
          <w:rFonts w:cs="Arial"/>
        </w:rPr>
        <w:t>necessary;</w:t>
      </w:r>
      <w:proofErr w:type="gramEnd"/>
    </w:p>
    <w:p w14:paraId="2009AA64" w14:textId="77777777" w:rsidR="00D23998" w:rsidRDefault="00D23998" w:rsidP="00A670B4">
      <w:pPr>
        <w:pStyle w:val="ListParagraph"/>
        <w:numPr>
          <w:ilvl w:val="0"/>
          <w:numId w:val="5"/>
        </w:numPr>
        <w:rPr>
          <w:rFonts w:cs="Arial"/>
        </w:rPr>
      </w:pPr>
      <w:r>
        <w:rPr>
          <w:rFonts w:cs="Arial"/>
        </w:rPr>
        <w:t xml:space="preserve">Undertake </w:t>
      </w:r>
      <w:r w:rsidRPr="00D23998">
        <w:rPr>
          <w:rFonts w:cs="Arial"/>
        </w:rPr>
        <w:t>special projects and performs other duties as assigned, in accordance with departmental or divisional/corporate objectives.</w:t>
      </w:r>
    </w:p>
    <w:p w14:paraId="2DDA9326" w14:textId="77777777" w:rsidR="00D87253" w:rsidRPr="00004349" w:rsidRDefault="00D87253" w:rsidP="00D87253">
      <w:pPr>
        <w:pStyle w:val="ListParagraph"/>
        <w:ind w:left="1080"/>
        <w:rPr>
          <w:rFonts w:cs="Arial"/>
        </w:rPr>
      </w:pPr>
    </w:p>
    <w:p w14:paraId="354BE3F5" w14:textId="77777777" w:rsidR="00F4229C" w:rsidRPr="00B477CD" w:rsidRDefault="00F4229C" w:rsidP="00A670B4">
      <w:pPr>
        <w:pStyle w:val="ListParagraph"/>
        <w:numPr>
          <w:ilvl w:val="0"/>
          <w:numId w:val="3"/>
        </w:numPr>
        <w:rPr>
          <w:rFonts w:cs="Arial"/>
          <w:b/>
          <w:lang w:val="en-US"/>
        </w:rPr>
      </w:pPr>
      <w:r w:rsidRPr="00B477CD">
        <w:rPr>
          <w:rFonts w:cs="Arial"/>
          <w:b/>
        </w:rPr>
        <w:t>Compliance</w:t>
      </w:r>
    </w:p>
    <w:p w14:paraId="3B750EF6" w14:textId="77777777" w:rsidR="00B477CD" w:rsidRPr="00B477CD" w:rsidRDefault="00B477CD" w:rsidP="00B477CD">
      <w:pPr>
        <w:pStyle w:val="ListParagraph"/>
        <w:rPr>
          <w:rFonts w:cs="Arial"/>
          <w:b/>
          <w:lang w:val="en-US"/>
        </w:rPr>
      </w:pPr>
    </w:p>
    <w:p w14:paraId="14CBCEDC" w14:textId="77777777" w:rsidR="00F4229C" w:rsidRPr="009A7496" w:rsidRDefault="00F4229C" w:rsidP="00A670B4">
      <w:pPr>
        <w:numPr>
          <w:ilvl w:val="1"/>
          <w:numId w:val="3"/>
        </w:numPr>
        <w:rPr>
          <w:rFonts w:cs="Arial"/>
          <w:lang w:val="en-US"/>
        </w:rPr>
      </w:pPr>
      <w:r w:rsidRPr="009A7496">
        <w:rPr>
          <w:rFonts w:cs="Arial"/>
          <w:lang w:val="en-US"/>
        </w:rPr>
        <w:t>Comply with, ensure all staff comply with, and perform duties in accordance with the Code of Conduct.</w:t>
      </w:r>
    </w:p>
    <w:p w14:paraId="69CB7914" w14:textId="77777777" w:rsidR="0084180A" w:rsidRPr="009A7496" w:rsidRDefault="0084180A" w:rsidP="00A670B4">
      <w:pPr>
        <w:pStyle w:val="Default"/>
        <w:numPr>
          <w:ilvl w:val="1"/>
          <w:numId w:val="3"/>
        </w:numPr>
      </w:pPr>
      <w:r w:rsidRPr="009A7496">
        <w:t>Ensure the confidentiality of all information in accordance with the Municipal Freedom of Information and Protection of Privacy Act.</w:t>
      </w:r>
    </w:p>
    <w:p w14:paraId="3DF0E615" w14:textId="77777777" w:rsidR="0084180A" w:rsidRPr="009A7496" w:rsidRDefault="0084180A" w:rsidP="00A670B4">
      <w:pPr>
        <w:pStyle w:val="Default"/>
        <w:numPr>
          <w:ilvl w:val="1"/>
          <w:numId w:val="3"/>
        </w:numPr>
        <w:contextualSpacing/>
      </w:pPr>
      <w:r w:rsidRPr="009A7496">
        <w:t xml:space="preserve">Keep apprised of current regulations, best </w:t>
      </w:r>
      <w:r w:rsidR="00EB29D8">
        <w:t>practices, and emerging trends.</w:t>
      </w:r>
    </w:p>
    <w:p w14:paraId="5DB78A18" w14:textId="77777777" w:rsidR="0084180A" w:rsidRPr="009A7496" w:rsidRDefault="0084180A" w:rsidP="00A670B4">
      <w:pPr>
        <w:pStyle w:val="Default"/>
        <w:numPr>
          <w:ilvl w:val="1"/>
          <w:numId w:val="3"/>
        </w:numPr>
      </w:pPr>
      <w:r w:rsidRPr="009A7496">
        <w:t xml:space="preserve">Comply with the Occupational Health and Safety Act and Regulations and Corporate Occupational Health and Safety Program, related policies and procedures. </w:t>
      </w:r>
    </w:p>
    <w:p w14:paraId="6539AC15" w14:textId="77777777" w:rsidR="00977C6B" w:rsidRPr="009A7496" w:rsidRDefault="00977C6B" w:rsidP="0065360B">
      <w:pPr>
        <w:ind w:left="360" w:hanging="360"/>
        <w:rPr>
          <w:rFonts w:cs="Arial"/>
          <w:lang w:val="en-US"/>
        </w:rPr>
      </w:pPr>
    </w:p>
    <w:p w14:paraId="708B9B03" w14:textId="77777777" w:rsidR="0085224C" w:rsidRPr="009A7496" w:rsidRDefault="00ED3CFA" w:rsidP="0085224C">
      <w:pPr>
        <w:rPr>
          <w:rFonts w:eastAsia="Helvetica" w:cs="Arial"/>
          <w:b/>
          <w:lang w:val="en-US" w:eastAsia="en-US"/>
        </w:rPr>
      </w:pPr>
      <w:r w:rsidRPr="009A7496">
        <w:rPr>
          <w:rFonts w:eastAsia="Helvetica" w:cs="Arial"/>
          <w:b/>
          <w:lang w:val="en-US" w:eastAsia="en-US"/>
        </w:rPr>
        <w:t>S</w:t>
      </w:r>
      <w:r w:rsidR="00FB1A45" w:rsidRPr="009A7496">
        <w:rPr>
          <w:rFonts w:eastAsia="Helvetica" w:cs="Arial"/>
          <w:b/>
          <w:lang w:val="en-US" w:eastAsia="en-US"/>
        </w:rPr>
        <w:t>upervisory</w:t>
      </w:r>
      <w:r w:rsidR="0085224C" w:rsidRPr="009A7496">
        <w:rPr>
          <w:rFonts w:eastAsia="Helvetica" w:cs="Arial"/>
          <w:b/>
          <w:lang w:val="en-US" w:eastAsia="en-US"/>
        </w:rPr>
        <w:t xml:space="preserve"> </w:t>
      </w:r>
      <w:r w:rsidR="00FB1A45" w:rsidRPr="009A7496">
        <w:rPr>
          <w:rFonts w:cs="Arial"/>
          <w:b/>
          <w:lang w:val="en-US"/>
        </w:rPr>
        <w:t>Responsibilities</w:t>
      </w:r>
      <w:r w:rsidR="0085224C" w:rsidRPr="009A7496">
        <w:rPr>
          <w:rFonts w:eastAsia="Helvetica" w:cs="Arial"/>
          <w:b/>
          <w:lang w:val="en-US" w:eastAsia="en-US"/>
        </w:rPr>
        <w:t>:</w:t>
      </w:r>
    </w:p>
    <w:p w14:paraId="36C6A5D2" w14:textId="77777777" w:rsidR="003A70DF" w:rsidRPr="009A7496" w:rsidRDefault="003A70DF" w:rsidP="0085224C">
      <w:pPr>
        <w:rPr>
          <w:rFonts w:eastAsia="Helvetica" w:cs="Arial"/>
          <w:lang w:val="en-US" w:eastAsia="en-US"/>
        </w:rPr>
      </w:pPr>
    </w:p>
    <w:p w14:paraId="7DD43A22" w14:textId="77777777" w:rsidR="00C315EC" w:rsidRPr="009A7496" w:rsidRDefault="003E272B" w:rsidP="00A670B4">
      <w:pPr>
        <w:numPr>
          <w:ilvl w:val="0"/>
          <w:numId w:val="1"/>
        </w:numPr>
        <w:rPr>
          <w:rFonts w:eastAsia="Helvetica" w:cs="Arial"/>
          <w:lang w:val="en-US" w:eastAsia="en-US"/>
        </w:rPr>
      </w:pPr>
      <w:r>
        <w:rPr>
          <w:rFonts w:eastAsia="Helvetica" w:cs="Arial"/>
          <w:lang w:val="en-US" w:eastAsia="en-US"/>
        </w:rPr>
        <w:t xml:space="preserve">Roads </w:t>
      </w:r>
      <w:r w:rsidR="00DA67C1">
        <w:rPr>
          <w:rFonts w:eastAsia="Helvetica" w:cs="Arial"/>
          <w:lang w:val="en-US" w:eastAsia="en-US"/>
        </w:rPr>
        <w:t xml:space="preserve">Foreperson </w:t>
      </w:r>
    </w:p>
    <w:p w14:paraId="74377AA7" w14:textId="79994D82" w:rsidR="00EB29D8" w:rsidRDefault="00EB29D8" w:rsidP="00185842">
      <w:pPr>
        <w:pStyle w:val="Default"/>
        <w:rPr>
          <w:b/>
          <w:bCs/>
        </w:rPr>
      </w:pPr>
    </w:p>
    <w:p w14:paraId="0F694325" w14:textId="77777777" w:rsidR="00185842" w:rsidRPr="009A7496" w:rsidRDefault="00185842" w:rsidP="00185842">
      <w:pPr>
        <w:pStyle w:val="Default"/>
        <w:rPr>
          <w:b/>
          <w:bCs/>
        </w:rPr>
      </w:pPr>
      <w:r w:rsidRPr="009A7496">
        <w:rPr>
          <w:b/>
          <w:bCs/>
        </w:rPr>
        <w:t xml:space="preserve">Education, Experience and Qualifications: </w:t>
      </w:r>
    </w:p>
    <w:p w14:paraId="54419A43" w14:textId="77777777" w:rsid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Certified Engineering Technician (CET) or College Diploma in a related discipline.</w:t>
      </w:r>
    </w:p>
    <w:p w14:paraId="73C7E28A" w14:textId="77777777" w:rsidR="00DA67C1" w:rsidRP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 xml:space="preserve">5 years’ experience in maintenance and construction of roads, operation and maintenance of equipment. </w:t>
      </w:r>
    </w:p>
    <w:p w14:paraId="70C694ED" w14:textId="77777777" w:rsidR="00547601" w:rsidRDefault="00DA67C1" w:rsidP="00531A2B">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547601">
        <w:rPr>
          <w:rFonts w:cs="Arial"/>
        </w:rPr>
        <w:t xml:space="preserve">2 years of progressive Supervisory/managerial experience. </w:t>
      </w:r>
    </w:p>
    <w:p w14:paraId="3E3721B1" w14:textId="51CACD3E" w:rsidR="00547601" w:rsidRDefault="00547601" w:rsidP="00531A2B">
      <w:pPr>
        <w:pStyle w:val="ListParagraph"/>
        <w:numPr>
          <w:ilvl w:val="0"/>
          <w:numId w:val="6"/>
        </w:numPr>
        <w:shd w:val="clear" w:color="auto" w:fill="FDFDFD"/>
        <w:autoSpaceDE w:val="0"/>
        <w:autoSpaceDN w:val="0"/>
        <w:adjustRightInd w:val="0"/>
        <w:spacing w:before="100" w:beforeAutospacing="1" w:line="300" w:lineRule="atLeast"/>
        <w:rPr>
          <w:rFonts w:cs="Arial"/>
        </w:rPr>
      </w:pPr>
      <w:r>
        <w:rPr>
          <w:rFonts w:cs="Arial"/>
        </w:rPr>
        <w:t>Certified Drainage Superintendent would be considered an asset.</w:t>
      </w:r>
    </w:p>
    <w:p w14:paraId="6D3F29D0" w14:textId="01B2AA2D" w:rsidR="00A8571C" w:rsidRPr="00547601" w:rsidRDefault="00DA67C1" w:rsidP="00531A2B">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547601">
        <w:rPr>
          <w:rFonts w:cs="Arial"/>
        </w:rPr>
        <w:t xml:space="preserve">Ability to prioritize workload and to work effectively and efficiently with minimum supervision. </w:t>
      </w:r>
    </w:p>
    <w:p w14:paraId="6E57E606" w14:textId="5E7C9A7A" w:rsidR="00DA67C1" w:rsidRPr="00A8571C" w:rsidRDefault="00DA67C1" w:rsidP="00A54B40">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A8571C">
        <w:rPr>
          <w:rFonts w:cs="Arial"/>
        </w:rPr>
        <w:t>Mechanical, Operational, and technical expertise in road-related activities including vehicles and equipment.</w:t>
      </w:r>
    </w:p>
    <w:p w14:paraId="3D20755B" w14:textId="77777777" w:rsidR="00DA67C1" w:rsidRP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Strong technical knowledge of roads, traffic operations, bridges, drainage, forestry, sidewalks, fleet operations and related functions.</w:t>
      </w:r>
    </w:p>
    <w:p w14:paraId="21430398" w14:textId="77777777" w:rsidR="00DA67C1" w:rsidRP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Project preparation and planning skills to identify and manage resources, funding and scheduling issues, collaboration skills to work with approval agencies and internal/external stakeholders; Project Management Professional Certification would be considered an asset.</w:t>
      </w:r>
    </w:p>
    <w:p w14:paraId="22EDA866" w14:textId="77777777" w:rsidR="00DA67C1" w:rsidRP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 xml:space="preserve">Strong ability to problem </w:t>
      </w:r>
      <w:proofErr w:type="gramStart"/>
      <w:r w:rsidRPr="00DA67C1">
        <w:rPr>
          <w:rFonts w:cs="Arial"/>
        </w:rPr>
        <w:t>solve</w:t>
      </w:r>
      <w:proofErr w:type="gramEnd"/>
      <w:r w:rsidRPr="00DA67C1">
        <w:rPr>
          <w:rFonts w:cs="Arial"/>
        </w:rPr>
        <w:t>, determine cause and effect, and evaluate various courses of action to recommend and communicate strategies.</w:t>
      </w:r>
    </w:p>
    <w:p w14:paraId="12622427" w14:textId="77777777" w:rsid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Shall possess public relations, record keeping, problem-solving, report writing, project/time management, analytical, communication skills both oral and written, and shall exhibit excellent interpersonal skills.</w:t>
      </w:r>
    </w:p>
    <w:p w14:paraId="5A11B080" w14:textId="77777777" w:rsidR="00DA67C1" w:rsidRP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Familiar with federal and provincial regulations and requiremen</w:t>
      </w:r>
      <w:r>
        <w:rPr>
          <w:rFonts w:cs="Arial"/>
        </w:rPr>
        <w:t>ts, including the</w:t>
      </w:r>
      <w:r w:rsidRPr="00DA67C1">
        <w:rPr>
          <w:rFonts w:cs="Arial"/>
        </w:rPr>
        <w:t xml:space="preserve"> Canadian Environmental Assessment Act, Construction Lien Act; Municipal Act, Drainage Act and Highway Traffic Act etc.</w:t>
      </w:r>
    </w:p>
    <w:p w14:paraId="73AD1183" w14:textId="77777777" w:rsidR="00DA67C1" w:rsidRP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Computer literacy utilizing word-processing, spreadsheet, presentation and database software and the Internet; thorough knowledge of computer related operations and terminology such as GIS, AutoCAD, statistical database management, word processing, spreadsheets, presentation, mapping application, e-mailing and the internet.</w:t>
      </w:r>
    </w:p>
    <w:p w14:paraId="5185C7D3" w14:textId="77777777" w:rsidR="00DA67C1" w:rsidRP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 xml:space="preserve">Ability to think and act appropriately in a political and community service environment and to deal courteously and effectively with elected officials, the </w:t>
      </w:r>
      <w:proofErr w:type="gramStart"/>
      <w:r w:rsidRPr="00DA67C1">
        <w:rPr>
          <w:rFonts w:cs="Arial"/>
        </w:rPr>
        <w:t>general public</w:t>
      </w:r>
      <w:proofErr w:type="gramEnd"/>
      <w:r w:rsidRPr="00DA67C1">
        <w:rPr>
          <w:rFonts w:cs="Arial"/>
        </w:rPr>
        <w:t>, residents, staff, other departmental, corporate contacts, businesses and other levels of government.</w:t>
      </w:r>
    </w:p>
    <w:p w14:paraId="144FBF99" w14:textId="77777777" w:rsidR="00DA67C1" w:rsidRP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Must be available to work flexible hours, including days, evenings, weekends and for on-call duties.</w:t>
      </w:r>
    </w:p>
    <w:p w14:paraId="5276112B" w14:textId="77777777" w:rsidR="00DA67C1" w:rsidRPr="00DA67C1" w:rsidRDefault="00DA67C1" w:rsidP="00A670B4">
      <w:pPr>
        <w:pStyle w:val="ListParagraph"/>
        <w:numPr>
          <w:ilvl w:val="0"/>
          <w:numId w:val="6"/>
        </w:numPr>
        <w:shd w:val="clear" w:color="auto" w:fill="FDFDFD"/>
        <w:autoSpaceDE w:val="0"/>
        <w:autoSpaceDN w:val="0"/>
        <w:adjustRightInd w:val="0"/>
        <w:spacing w:before="100" w:beforeAutospacing="1" w:line="300" w:lineRule="atLeast"/>
        <w:rPr>
          <w:rFonts w:cs="Arial"/>
        </w:rPr>
      </w:pPr>
      <w:r w:rsidRPr="00DA67C1">
        <w:rPr>
          <w:rFonts w:cs="Arial"/>
        </w:rPr>
        <w:t>Must possess and maintain a valid Class G Driver's Licence, Class DZ Driver's Licence would be considered an asset.</w:t>
      </w:r>
    </w:p>
    <w:p w14:paraId="167D8E7E" w14:textId="77777777" w:rsidR="003A70DF" w:rsidRPr="009A7496" w:rsidRDefault="003A70DF" w:rsidP="003A70DF">
      <w:pPr>
        <w:shd w:val="clear" w:color="auto" w:fill="FDFDFD"/>
        <w:autoSpaceDE w:val="0"/>
        <w:autoSpaceDN w:val="0"/>
        <w:adjustRightInd w:val="0"/>
        <w:spacing w:line="300" w:lineRule="atLeast"/>
        <w:rPr>
          <w:rFonts w:cs="Arial"/>
          <w:b/>
          <w:lang w:val="en-GB" w:eastAsia="en-US"/>
        </w:rPr>
      </w:pPr>
    </w:p>
    <w:p w14:paraId="69D03284" w14:textId="77777777" w:rsidR="00977C6B" w:rsidRPr="009A7496" w:rsidRDefault="003A70DF" w:rsidP="003A70DF">
      <w:pPr>
        <w:rPr>
          <w:rFonts w:cs="Arial"/>
          <w:b/>
          <w:lang w:val="en-GB" w:eastAsia="en-US"/>
        </w:rPr>
      </w:pPr>
      <w:r w:rsidRPr="009A7496">
        <w:rPr>
          <w:rFonts w:cs="Arial"/>
          <w:b/>
          <w:lang w:val="en-GB" w:eastAsia="en-US"/>
        </w:rPr>
        <w:t xml:space="preserve">Applicable Regulations: </w:t>
      </w:r>
    </w:p>
    <w:p w14:paraId="732EDB60" w14:textId="77777777" w:rsidR="00977C6B" w:rsidRPr="009A7496" w:rsidRDefault="00977C6B" w:rsidP="00DA67C1">
      <w:pPr>
        <w:rPr>
          <w:rFonts w:cs="Arial"/>
          <w:b/>
          <w:lang w:val="en-GB" w:eastAsia="en-US"/>
        </w:rPr>
      </w:pPr>
    </w:p>
    <w:p w14:paraId="67A2E184" w14:textId="77777777" w:rsidR="00DA67C1" w:rsidRPr="00DA67C1" w:rsidRDefault="00DA67C1" w:rsidP="00A670B4">
      <w:pPr>
        <w:pStyle w:val="ListParagraph"/>
        <w:numPr>
          <w:ilvl w:val="0"/>
          <w:numId w:val="2"/>
        </w:numPr>
        <w:rPr>
          <w:rFonts w:cs="Arial"/>
          <w:lang w:val="en-GB" w:eastAsia="en-US"/>
        </w:rPr>
      </w:pPr>
      <w:r w:rsidRPr="00DA67C1">
        <w:rPr>
          <w:rFonts w:cs="Arial"/>
          <w:lang w:val="en-GB" w:eastAsia="en-US"/>
        </w:rPr>
        <w:lastRenderedPageBreak/>
        <w:t>Highway Traffic Act and regulations</w:t>
      </w:r>
    </w:p>
    <w:p w14:paraId="6EB277AA" w14:textId="77777777" w:rsidR="00DA67C1" w:rsidRPr="00DA67C1" w:rsidRDefault="00DA67C1" w:rsidP="00A670B4">
      <w:pPr>
        <w:pStyle w:val="ListParagraph"/>
        <w:numPr>
          <w:ilvl w:val="0"/>
          <w:numId w:val="2"/>
        </w:numPr>
        <w:rPr>
          <w:rFonts w:cs="Arial"/>
          <w:lang w:val="en-GB" w:eastAsia="en-US"/>
        </w:rPr>
      </w:pPr>
      <w:r w:rsidRPr="00DA67C1">
        <w:rPr>
          <w:rFonts w:cs="Arial"/>
          <w:lang w:val="en-GB" w:eastAsia="en-US"/>
        </w:rPr>
        <w:t>Occupational Health and Safety Act</w:t>
      </w:r>
    </w:p>
    <w:p w14:paraId="4FA5B87B" w14:textId="77777777" w:rsidR="00DA67C1" w:rsidRPr="00DA67C1" w:rsidRDefault="00DA67C1" w:rsidP="00A670B4">
      <w:pPr>
        <w:pStyle w:val="ListParagraph"/>
        <w:numPr>
          <w:ilvl w:val="0"/>
          <w:numId w:val="2"/>
        </w:numPr>
        <w:rPr>
          <w:rFonts w:cs="Arial"/>
          <w:lang w:val="en-GB" w:eastAsia="en-US"/>
        </w:rPr>
      </w:pPr>
      <w:r w:rsidRPr="00DA67C1">
        <w:rPr>
          <w:rFonts w:cs="Arial"/>
          <w:lang w:val="en-GB" w:eastAsia="en-US"/>
        </w:rPr>
        <w:t>Ontario Drainage Act</w:t>
      </w:r>
    </w:p>
    <w:p w14:paraId="23A32D1D" w14:textId="77777777" w:rsidR="00DA67C1" w:rsidRPr="00DA67C1" w:rsidRDefault="00DA67C1" w:rsidP="00A670B4">
      <w:pPr>
        <w:pStyle w:val="ListParagraph"/>
        <w:numPr>
          <w:ilvl w:val="0"/>
          <w:numId w:val="2"/>
        </w:numPr>
        <w:rPr>
          <w:rFonts w:cs="Arial"/>
          <w:lang w:val="en-GB" w:eastAsia="en-US"/>
        </w:rPr>
      </w:pPr>
      <w:r w:rsidRPr="00DA67C1">
        <w:rPr>
          <w:rFonts w:cs="Arial"/>
          <w:lang w:val="en-GB" w:eastAsia="en-US"/>
        </w:rPr>
        <w:t>Ontario Traffic Manual</w:t>
      </w:r>
    </w:p>
    <w:p w14:paraId="460670A0" w14:textId="77777777" w:rsidR="003A70DF" w:rsidRPr="009A7496" w:rsidRDefault="00DA67C1" w:rsidP="00A670B4">
      <w:pPr>
        <w:pStyle w:val="ListParagraph"/>
        <w:numPr>
          <w:ilvl w:val="0"/>
          <w:numId w:val="2"/>
        </w:numPr>
        <w:rPr>
          <w:rFonts w:cs="Arial"/>
          <w:lang w:val="en-GB" w:eastAsia="en-US"/>
        </w:rPr>
      </w:pPr>
      <w:r w:rsidRPr="00DA67C1">
        <w:rPr>
          <w:rFonts w:cs="Arial"/>
          <w:lang w:val="en-GB" w:eastAsia="en-US"/>
        </w:rPr>
        <w:t>Ontario Provincial Standards for Roads and Public Works (OPS)</w:t>
      </w:r>
    </w:p>
    <w:p w14:paraId="3A4C3048" w14:textId="2953CD0B" w:rsidR="005A7FC8" w:rsidRPr="00596B0D" w:rsidRDefault="005A7FC8" w:rsidP="0085224C">
      <w:pPr>
        <w:rPr>
          <w:rFonts w:cs="Arial"/>
          <w:lang w:val="en-US" w:eastAsia="en-US"/>
        </w:rPr>
      </w:pPr>
    </w:p>
    <w:p w14:paraId="17E51C17" w14:textId="77777777" w:rsidR="0085224C" w:rsidRPr="00596B0D" w:rsidRDefault="0085224C" w:rsidP="0085224C">
      <w:pPr>
        <w:rPr>
          <w:rFonts w:cs="Arial"/>
          <w:lang w:val="en-US" w:eastAsia="en-US"/>
        </w:rPr>
      </w:pPr>
      <w:r w:rsidRPr="00596B0D">
        <w:rPr>
          <w:rFonts w:cs="Arial"/>
          <w:lang w:val="en-US" w:eastAsia="en-US"/>
        </w:rPr>
        <w:t>This job description is intended to describe the general nature and level of work being performed by the person assigned to this position. The primary duties and responsibilities are intended to describe those functions that are essential to the performance of this job.</w:t>
      </w:r>
    </w:p>
    <w:p w14:paraId="4B736FBA" w14:textId="77777777" w:rsidR="0085224C" w:rsidRPr="00596B0D" w:rsidRDefault="0085224C" w:rsidP="0085224C">
      <w:pPr>
        <w:rPr>
          <w:rFonts w:cs="Arial"/>
          <w:lang w:val="en-US" w:eastAsia="en-US"/>
        </w:rPr>
      </w:pPr>
    </w:p>
    <w:p w14:paraId="26921674" w14:textId="77777777" w:rsidR="00185842" w:rsidRPr="00520B59" w:rsidRDefault="0085224C" w:rsidP="0085224C">
      <w:pPr>
        <w:tabs>
          <w:tab w:val="left" w:pos="7308"/>
        </w:tabs>
        <w:rPr>
          <w:rFonts w:cs="Arial"/>
          <w:lang w:val="en-US" w:eastAsia="en-US"/>
        </w:rPr>
      </w:pPr>
      <w:r w:rsidRPr="00596B0D">
        <w:rPr>
          <w:rFonts w:eastAsia="Helvetica" w:cs="Arial"/>
          <w:lang w:val="en-US" w:eastAsia="en-US"/>
        </w:rPr>
        <w:t xml:space="preserve">This job description does not state or imply that the above are the only duties and responsibilities assigned to this position.  </w:t>
      </w:r>
      <w:r w:rsidR="00560539" w:rsidRPr="00596B0D">
        <w:rPr>
          <w:rFonts w:eastAsia="Helvetica" w:cs="Arial"/>
          <w:lang w:val="en-US" w:eastAsia="en-US"/>
        </w:rPr>
        <w:t>Other duties and responsibilities</w:t>
      </w:r>
      <w:r w:rsidRPr="00596B0D">
        <w:rPr>
          <w:rFonts w:eastAsia="Helvetica" w:cs="Arial"/>
          <w:lang w:val="en-US" w:eastAsia="en-US"/>
        </w:rPr>
        <w:t xml:space="preserve"> are considered incidental or secondary to the overall purpose of this job.  Employees holding this position will be required to perform any other job-related duties as requested by management.  All requirements are subject to possible modification to reasonably accommodate individuals with a disability</w:t>
      </w:r>
      <w:r w:rsidR="00C62074" w:rsidRPr="00596B0D">
        <w:rPr>
          <w:rFonts w:eastAsia="Helvetica" w:cs="Arial"/>
          <w:lang w:val="en-US" w:eastAsia="en-US"/>
        </w:rPr>
        <w:t>.</w:t>
      </w:r>
    </w:p>
    <w:sectPr w:rsidR="00185842" w:rsidRPr="00520B59" w:rsidSect="00297C05">
      <w:headerReference w:type="default" r:id="rId8"/>
      <w:footerReference w:type="even" r:id="rId9"/>
      <w:footerReference w:type="default" r:id="rId10"/>
      <w:pgSz w:w="12240" w:h="15840"/>
      <w:pgMar w:top="1440" w:right="900" w:bottom="72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65B9A" w14:textId="77777777" w:rsidR="007B68AF" w:rsidRDefault="007B68AF" w:rsidP="00D92B92">
      <w:r>
        <w:separator/>
      </w:r>
    </w:p>
  </w:endnote>
  <w:endnote w:type="continuationSeparator" w:id="0">
    <w:p w14:paraId="4B19EDA2" w14:textId="77777777" w:rsidR="007B68AF" w:rsidRDefault="007B68AF" w:rsidP="00D9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68E4" w14:textId="77777777" w:rsidR="009C6AF9" w:rsidRDefault="009C6AF9" w:rsidP="0091213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8B7D6" w14:textId="77777777" w:rsidR="009C6AF9" w:rsidRDefault="009C6AF9" w:rsidP="009C6A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D67B3" w14:textId="17849346" w:rsidR="009C6AF9" w:rsidRPr="00485530" w:rsidRDefault="000E6337" w:rsidP="0091213F">
    <w:pPr>
      <w:pStyle w:val="Footer"/>
      <w:framePr w:wrap="none" w:vAnchor="text" w:hAnchor="margin" w:xAlign="right" w:y="1"/>
      <w:rPr>
        <w:rStyle w:val="PageNumber"/>
        <w:rFonts w:cs="Arial"/>
        <w:b/>
        <w:sz w:val="16"/>
        <w:szCs w:val="16"/>
      </w:rPr>
    </w:pPr>
    <w:r w:rsidRPr="00485530">
      <w:rPr>
        <w:rStyle w:val="PageNumber"/>
        <w:rFonts w:cs="Arial"/>
        <w:b/>
        <w:sz w:val="16"/>
        <w:szCs w:val="16"/>
      </w:rPr>
      <w:t xml:space="preserve">Page </w:t>
    </w:r>
    <w:r w:rsidR="009C6AF9" w:rsidRPr="00485530">
      <w:rPr>
        <w:rStyle w:val="PageNumber"/>
        <w:rFonts w:cs="Arial"/>
        <w:b/>
        <w:sz w:val="16"/>
        <w:szCs w:val="16"/>
      </w:rPr>
      <w:fldChar w:fldCharType="begin"/>
    </w:r>
    <w:r w:rsidR="009C6AF9" w:rsidRPr="00485530">
      <w:rPr>
        <w:rStyle w:val="PageNumber"/>
        <w:rFonts w:cs="Arial"/>
        <w:b/>
        <w:sz w:val="16"/>
        <w:szCs w:val="16"/>
      </w:rPr>
      <w:instrText xml:space="preserve">PAGE  </w:instrText>
    </w:r>
    <w:r w:rsidR="009C6AF9" w:rsidRPr="00485530">
      <w:rPr>
        <w:rStyle w:val="PageNumber"/>
        <w:rFonts w:cs="Arial"/>
        <w:b/>
        <w:sz w:val="16"/>
        <w:szCs w:val="16"/>
      </w:rPr>
      <w:fldChar w:fldCharType="separate"/>
    </w:r>
    <w:r w:rsidR="00324E86">
      <w:rPr>
        <w:rStyle w:val="PageNumber"/>
        <w:rFonts w:cs="Arial"/>
        <w:b/>
        <w:noProof/>
        <w:sz w:val="16"/>
        <w:szCs w:val="16"/>
      </w:rPr>
      <w:t>5</w:t>
    </w:r>
    <w:r w:rsidR="009C6AF9" w:rsidRPr="00485530">
      <w:rPr>
        <w:rStyle w:val="PageNumber"/>
        <w:rFonts w:cs="Arial"/>
        <w:b/>
        <w:sz w:val="16"/>
        <w:szCs w:val="16"/>
      </w:rPr>
      <w:fldChar w:fldCharType="end"/>
    </w:r>
  </w:p>
  <w:p w14:paraId="53B025A7" w14:textId="77777777" w:rsidR="00340923" w:rsidRDefault="008729B2" w:rsidP="009C6AF9">
    <w:pPr>
      <w:pStyle w:val="Footer"/>
      <w:tabs>
        <w:tab w:val="clear" w:pos="4680"/>
        <w:tab w:val="clear" w:pos="9360"/>
        <w:tab w:val="center" w:pos="4320"/>
        <w:tab w:val="right" w:pos="8640"/>
      </w:tabs>
      <w:ind w:right="360"/>
      <w:rPr>
        <w:rFonts w:cs="Arial"/>
        <w:b/>
        <w:sz w:val="16"/>
        <w:szCs w:val="16"/>
      </w:rPr>
    </w:pPr>
    <w:r>
      <w:rPr>
        <w:rFonts w:cs="Arial"/>
        <w:b/>
        <w:sz w:val="16"/>
        <w:szCs w:val="16"/>
      </w:rPr>
      <w:t>Job</w:t>
    </w:r>
    <w:r w:rsidR="00D92B92" w:rsidRPr="00485530">
      <w:rPr>
        <w:rFonts w:cs="Arial"/>
        <w:b/>
        <w:sz w:val="16"/>
        <w:szCs w:val="16"/>
      </w:rPr>
      <w:t xml:space="preserve"> Description</w:t>
    </w:r>
  </w:p>
  <w:p w14:paraId="27A15987" w14:textId="77777777" w:rsidR="00485530" w:rsidRDefault="00340923" w:rsidP="009C6AF9">
    <w:pPr>
      <w:pStyle w:val="Footer"/>
      <w:tabs>
        <w:tab w:val="clear" w:pos="4680"/>
        <w:tab w:val="clear" w:pos="9360"/>
        <w:tab w:val="center" w:pos="4320"/>
        <w:tab w:val="right" w:pos="8640"/>
      </w:tabs>
      <w:ind w:right="360"/>
      <w:rPr>
        <w:rFonts w:cs="Arial"/>
        <w:sz w:val="16"/>
        <w:szCs w:val="16"/>
      </w:rPr>
    </w:pPr>
    <w:r w:rsidRPr="00E67482">
      <w:rPr>
        <w:rFonts w:cs="Arial"/>
        <w:sz w:val="16"/>
        <w:szCs w:val="16"/>
      </w:rPr>
      <w:t>Manager</w:t>
    </w:r>
    <w:r w:rsidR="00E67482" w:rsidRPr="00E67482">
      <w:rPr>
        <w:rFonts w:cs="Arial"/>
        <w:sz w:val="16"/>
        <w:szCs w:val="16"/>
      </w:rPr>
      <w:t xml:space="preserve"> of Operations</w:t>
    </w:r>
    <w:r w:rsidR="00D92B92" w:rsidRPr="00485530">
      <w:rPr>
        <w:rFonts w:cs="Arial"/>
        <w:sz w:val="16"/>
        <w:szCs w:val="16"/>
      </w:rPr>
      <w:tab/>
    </w:r>
  </w:p>
  <w:p w14:paraId="73F44C0F" w14:textId="77777777" w:rsidR="00D92B92" w:rsidRDefault="00D92B92" w:rsidP="00560539">
    <w:pPr>
      <w:pStyle w:val="Footer"/>
      <w:tabs>
        <w:tab w:val="clear" w:pos="4680"/>
        <w:tab w:val="clear" w:pos="9360"/>
        <w:tab w:val="center" w:pos="4320"/>
        <w:tab w:val="right" w:pos="8640"/>
      </w:tabs>
      <w:ind w:right="360"/>
      <w:rPr>
        <w:rFonts w:cs="Arial"/>
        <w:sz w:val="16"/>
        <w:szCs w:val="16"/>
        <w:lang w:val="en-US" w:eastAsia="en-US"/>
      </w:rPr>
    </w:pPr>
  </w:p>
  <w:p w14:paraId="7E16C83E" w14:textId="77777777" w:rsidR="00340923" w:rsidRPr="00485530" w:rsidRDefault="00340923" w:rsidP="00560539">
    <w:pPr>
      <w:pStyle w:val="Footer"/>
      <w:tabs>
        <w:tab w:val="clear" w:pos="4680"/>
        <w:tab w:val="clear" w:pos="9360"/>
        <w:tab w:val="center" w:pos="4320"/>
        <w:tab w:val="right" w:pos="8640"/>
      </w:tabs>
      <w:ind w:right="36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7946" w14:textId="77777777" w:rsidR="007B68AF" w:rsidRDefault="007B68AF" w:rsidP="00D92B92">
      <w:r>
        <w:separator/>
      </w:r>
    </w:p>
  </w:footnote>
  <w:footnote w:type="continuationSeparator" w:id="0">
    <w:p w14:paraId="640B8269" w14:textId="77777777" w:rsidR="007B68AF" w:rsidRDefault="007B68AF" w:rsidP="00D9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CC56" w14:textId="77777777" w:rsidR="00D92B92" w:rsidRDefault="00F24D6C">
    <w:pPr>
      <w:pStyle w:val="Header"/>
      <w:rPr>
        <w:rFonts w:cs="Arial"/>
        <w:b/>
        <w:sz w:val="20"/>
        <w:szCs w:val="20"/>
      </w:rPr>
    </w:pPr>
    <w:r>
      <w:rPr>
        <w:noProof/>
      </w:rPr>
      <w:drawing>
        <wp:anchor distT="0" distB="0" distL="114300" distR="114300" simplePos="0" relativeHeight="251659264" behindDoc="0" locked="0" layoutInCell="1" allowOverlap="1" wp14:anchorId="30ACB938" wp14:editId="6D4A585B">
          <wp:simplePos x="0" y="0"/>
          <wp:positionH relativeFrom="page">
            <wp:posOffset>158115</wp:posOffset>
          </wp:positionH>
          <wp:positionV relativeFrom="paragraph">
            <wp:posOffset>-511175</wp:posOffset>
          </wp:positionV>
          <wp:extent cx="7550165" cy="1390650"/>
          <wp:effectExtent l="0" t="0" r="0" b="0"/>
          <wp:wrapNone/>
          <wp:docPr id="1" name="Picture 1" descr="2297 Highway 12, P.O. Box 130, Brechin, Ontario, L0K 1B0. Phone 705-484-5374. Fax 705-484-0441." title="Ramara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50165" cy="1390650"/>
                  </a:xfrm>
                  <a:prstGeom prst="rect">
                    <a:avLst/>
                  </a:prstGeom>
                </pic:spPr>
              </pic:pic>
            </a:graphicData>
          </a:graphic>
          <wp14:sizeRelH relativeFrom="page">
            <wp14:pctWidth>0</wp14:pctWidth>
          </wp14:sizeRelH>
          <wp14:sizeRelV relativeFrom="page">
            <wp14:pctHeight>0</wp14:pctHeight>
          </wp14:sizeRelV>
        </wp:anchor>
      </w:drawing>
    </w:r>
  </w:p>
  <w:p w14:paraId="13B3AB9A" w14:textId="77777777" w:rsidR="00485530" w:rsidRDefault="00485530">
    <w:pPr>
      <w:pStyle w:val="Header"/>
      <w:rPr>
        <w:rFonts w:cs="Arial"/>
        <w:b/>
        <w:sz w:val="20"/>
        <w:szCs w:val="20"/>
      </w:rPr>
    </w:pPr>
  </w:p>
  <w:p w14:paraId="6ECAFACD" w14:textId="77777777" w:rsidR="00485530" w:rsidRDefault="00485530">
    <w:pPr>
      <w:pStyle w:val="Header"/>
      <w:rPr>
        <w:rFonts w:cs="Arial"/>
        <w:b/>
        <w:sz w:val="20"/>
        <w:szCs w:val="20"/>
      </w:rPr>
    </w:pPr>
  </w:p>
  <w:p w14:paraId="7C046BBA" w14:textId="77777777" w:rsidR="00485530" w:rsidRDefault="00485530">
    <w:pPr>
      <w:pStyle w:val="Header"/>
      <w:rPr>
        <w:rFonts w:cs="Arial"/>
        <w:b/>
        <w:sz w:val="20"/>
        <w:szCs w:val="20"/>
      </w:rPr>
    </w:pPr>
  </w:p>
  <w:p w14:paraId="50A5B615" w14:textId="77777777" w:rsidR="003A70DF" w:rsidRDefault="003A70DF">
    <w:pPr>
      <w:pStyle w:val="Header"/>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102"/>
    <w:multiLevelType w:val="hybridMultilevel"/>
    <w:tmpl w:val="9AC27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C643FB"/>
    <w:multiLevelType w:val="hybridMultilevel"/>
    <w:tmpl w:val="50B477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C927F39"/>
    <w:multiLevelType w:val="multilevel"/>
    <w:tmpl w:val="EEB6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D52D1"/>
    <w:multiLevelType w:val="hybridMultilevel"/>
    <w:tmpl w:val="DCB823CA"/>
    <w:lvl w:ilvl="0" w:tplc="B43E4D4C">
      <w:start w:val="1"/>
      <w:numFmt w:val="decimal"/>
      <w:lvlText w:val="%1."/>
      <w:lvlJc w:val="left"/>
      <w:pPr>
        <w:ind w:left="720" w:hanging="360"/>
      </w:pPr>
      <w:rPr>
        <w:rFonts w:ascii="Arial" w:hAnsi="Arial" w:hint="default"/>
        <w:sz w:val="24"/>
      </w:rPr>
    </w:lvl>
    <w:lvl w:ilvl="1" w:tplc="10090017">
      <w:start w:val="1"/>
      <w:numFmt w:val="lowerLetter"/>
      <w:lvlText w:val="%2)"/>
      <w:lvlJc w:val="left"/>
      <w:pPr>
        <w:ind w:left="1068"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CC7496"/>
    <w:multiLevelType w:val="hybridMultilevel"/>
    <w:tmpl w:val="C34013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EF20726"/>
    <w:multiLevelType w:val="hybridMultilevel"/>
    <w:tmpl w:val="E38874F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849104052">
    <w:abstractNumId w:val="0"/>
  </w:num>
  <w:num w:numId="2" w16cid:durableId="790248071">
    <w:abstractNumId w:val="1"/>
  </w:num>
  <w:num w:numId="3" w16cid:durableId="933782873">
    <w:abstractNumId w:val="3"/>
  </w:num>
  <w:num w:numId="4" w16cid:durableId="1034429853">
    <w:abstractNumId w:val="2"/>
  </w:num>
  <w:num w:numId="5" w16cid:durableId="159543968">
    <w:abstractNumId w:val="5"/>
  </w:num>
  <w:num w:numId="6" w16cid:durableId="17002497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CA" w:vendorID="64" w:dllVersion="6" w:nlCheck="1" w:checkStyle="0"/>
  <w:activeWritingStyle w:appName="MSWord" w:lang="en-GB" w:vendorID="64" w:dllVersion="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CC"/>
    <w:rsid w:val="00001499"/>
    <w:rsid w:val="00001BEF"/>
    <w:rsid w:val="00004349"/>
    <w:rsid w:val="000052FE"/>
    <w:rsid w:val="00011C85"/>
    <w:rsid w:val="00014C4D"/>
    <w:rsid w:val="00022417"/>
    <w:rsid w:val="000232C3"/>
    <w:rsid w:val="000257BA"/>
    <w:rsid w:val="00033B76"/>
    <w:rsid w:val="00037B6C"/>
    <w:rsid w:val="00040B5F"/>
    <w:rsid w:val="00040FE1"/>
    <w:rsid w:val="00045C1A"/>
    <w:rsid w:val="00064F1F"/>
    <w:rsid w:val="00070CD4"/>
    <w:rsid w:val="00081E46"/>
    <w:rsid w:val="00082408"/>
    <w:rsid w:val="00086D3D"/>
    <w:rsid w:val="00092402"/>
    <w:rsid w:val="0009353D"/>
    <w:rsid w:val="0009512B"/>
    <w:rsid w:val="000A3FF6"/>
    <w:rsid w:val="000B2E30"/>
    <w:rsid w:val="000B5DF7"/>
    <w:rsid w:val="000B64A0"/>
    <w:rsid w:val="000B7160"/>
    <w:rsid w:val="000C2882"/>
    <w:rsid w:val="000D7C4A"/>
    <w:rsid w:val="000E2CFF"/>
    <w:rsid w:val="000E3AE4"/>
    <w:rsid w:val="000E62DD"/>
    <w:rsid w:val="000E6337"/>
    <w:rsid w:val="000F701D"/>
    <w:rsid w:val="00106B75"/>
    <w:rsid w:val="00116A43"/>
    <w:rsid w:val="001220AA"/>
    <w:rsid w:val="00134093"/>
    <w:rsid w:val="0013664B"/>
    <w:rsid w:val="00144CE2"/>
    <w:rsid w:val="00153B11"/>
    <w:rsid w:val="00156452"/>
    <w:rsid w:val="001653F3"/>
    <w:rsid w:val="00182D3C"/>
    <w:rsid w:val="00185842"/>
    <w:rsid w:val="00196132"/>
    <w:rsid w:val="00196871"/>
    <w:rsid w:val="001A0E69"/>
    <w:rsid w:val="001B4874"/>
    <w:rsid w:val="001B57C4"/>
    <w:rsid w:val="001B701B"/>
    <w:rsid w:val="001D0B1B"/>
    <w:rsid w:val="001D3E7E"/>
    <w:rsid w:val="001D4BD3"/>
    <w:rsid w:val="001E49F1"/>
    <w:rsid w:val="001F58AE"/>
    <w:rsid w:val="00221351"/>
    <w:rsid w:val="00224FFA"/>
    <w:rsid w:val="002326ED"/>
    <w:rsid w:val="00241C92"/>
    <w:rsid w:val="002745D9"/>
    <w:rsid w:val="0028013C"/>
    <w:rsid w:val="00280E0C"/>
    <w:rsid w:val="0029123E"/>
    <w:rsid w:val="00297C05"/>
    <w:rsid w:val="00297D13"/>
    <w:rsid w:val="002A138F"/>
    <w:rsid w:val="002A252F"/>
    <w:rsid w:val="002B3F11"/>
    <w:rsid w:val="002C1298"/>
    <w:rsid w:val="002C22B6"/>
    <w:rsid w:val="002C63F2"/>
    <w:rsid w:val="002D00B7"/>
    <w:rsid w:val="002D1D25"/>
    <w:rsid w:val="002E13F4"/>
    <w:rsid w:val="002E5321"/>
    <w:rsid w:val="002F0A12"/>
    <w:rsid w:val="00301C4D"/>
    <w:rsid w:val="00302ED8"/>
    <w:rsid w:val="003046FD"/>
    <w:rsid w:val="00322DE1"/>
    <w:rsid w:val="00324E86"/>
    <w:rsid w:val="00340923"/>
    <w:rsid w:val="00355B54"/>
    <w:rsid w:val="003574D5"/>
    <w:rsid w:val="00357E8C"/>
    <w:rsid w:val="00367A24"/>
    <w:rsid w:val="00377EC8"/>
    <w:rsid w:val="003A39D4"/>
    <w:rsid w:val="003A51E9"/>
    <w:rsid w:val="003A70DF"/>
    <w:rsid w:val="003C18D7"/>
    <w:rsid w:val="003C34BE"/>
    <w:rsid w:val="003D4A96"/>
    <w:rsid w:val="003E1236"/>
    <w:rsid w:val="003E272B"/>
    <w:rsid w:val="003E34D1"/>
    <w:rsid w:val="004061B9"/>
    <w:rsid w:val="00410624"/>
    <w:rsid w:val="00425DDA"/>
    <w:rsid w:val="00431ECB"/>
    <w:rsid w:val="004424D2"/>
    <w:rsid w:val="0044455B"/>
    <w:rsid w:val="0045016B"/>
    <w:rsid w:val="00467B89"/>
    <w:rsid w:val="00475138"/>
    <w:rsid w:val="00485530"/>
    <w:rsid w:val="004931FC"/>
    <w:rsid w:val="004A0E1C"/>
    <w:rsid w:val="004A6977"/>
    <w:rsid w:val="004B052B"/>
    <w:rsid w:val="004C621D"/>
    <w:rsid w:val="004D3181"/>
    <w:rsid w:val="004D5CF1"/>
    <w:rsid w:val="004D7223"/>
    <w:rsid w:val="004E1926"/>
    <w:rsid w:val="004F3FBA"/>
    <w:rsid w:val="004F7F3F"/>
    <w:rsid w:val="00502941"/>
    <w:rsid w:val="00513AF9"/>
    <w:rsid w:val="00520B59"/>
    <w:rsid w:val="00525D1E"/>
    <w:rsid w:val="00534B92"/>
    <w:rsid w:val="005408D3"/>
    <w:rsid w:val="00540ABC"/>
    <w:rsid w:val="00547601"/>
    <w:rsid w:val="005500F3"/>
    <w:rsid w:val="005536E2"/>
    <w:rsid w:val="005556EE"/>
    <w:rsid w:val="00560539"/>
    <w:rsid w:val="00562494"/>
    <w:rsid w:val="0058200A"/>
    <w:rsid w:val="00596B0D"/>
    <w:rsid w:val="005A372C"/>
    <w:rsid w:val="005A5475"/>
    <w:rsid w:val="005A557B"/>
    <w:rsid w:val="005A7FC8"/>
    <w:rsid w:val="005B4481"/>
    <w:rsid w:val="005C494E"/>
    <w:rsid w:val="005C6EC2"/>
    <w:rsid w:val="005D7B82"/>
    <w:rsid w:val="005E31ED"/>
    <w:rsid w:val="005E5C2E"/>
    <w:rsid w:val="005F132E"/>
    <w:rsid w:val="005F4635"/>
    <w:rsid w:val="006037FA"/>
    <w:rsid w:val="00622937"/>
    <w:rsid w:val="00623358"/>
    <w:rsid w:val="006257C2"/>
    <w:rsid w:val="00627E9C"/>
    <w:rsid w:val="00631C9F"/>
    <w:rsid w:val="00642A89"/>
    <w:rsid w:val="00645156"/>
    <w:rsid w:val="0065357D"/>
    <w:rsid w:val="0065360B"/>
    <w:rsid w:val="00656A97"/>
    <w:rsid w:val="00661F0D"/>
    <w:rsid w:val="00662045"/>
    <w:rsid w:val="006670CA"/>
    <w:rsid w:val="00671FA4"/>
    <w:rsid w:val="0067259E"/>
    <w:rsid w:val="0067505C"/>
    <w:rsid w:val="006862FD"/>
    <w:rsid w:val="00694DBA"/>
    <w:rsid w:val="006A1849"/>
    <w:rsid w:val="006A1C5D"/>
    <w:rsid w:val="006B1712"/>
    <w:rsid w:val="006B65FF"/>
    <w:rsid w:val="006C1785"/>
    <w:rsid w:val="006C31BD"/>
    <w:rsid w:val="006D13ED"/>
    <w:rsid w:val="006E08A9"/>
    <w:rsid w:val="00707411"/>
    <w:rsid w:val="00711FA0"/>
    <w:rsid w:val="00723F20"/>
    <w:rsid w:val="007266FB"/>
    <w:rsid w:val="00732ECE"/>
    <w:rsid w:val="00746D31"/>
    <w:rsid w:val="00762E79"/>
    <w:rsid w:val="00765F39"/>
    <w:rsid w:val="00770225"/>
    <w:rsid w:val="0077685C"/>
    <w:rsid w:val="00781989"/>
    <w:rsid w:val="00782A66"/>
    <w:rsid w:val="00796DE0"/>
    <w:rsid w:val="007A1DA9"/>
    <w:rsid w:val="007A4353"/>
    <w:rsid w:val="007B614F"/>
    <w:rsid w:val="007B68AF"/>
    <w:rsid w:val="007B6D95"/>
    <w:rsid w:val="007C08F8"/>
    <w:rsid w:val="007E2F0A"/>
    <w:rsid w:val="00801D37"/>
    <w:rsid w:val="008029C0"/>
    <w:rsid w:val="00804C96"/>
    <w:rsid w:val="00832CC5"/>
    <w:rsid w:val="008411E9"/>
    <w:rsid w:val="0084180A"/>
    <w:rsid w:val="0085224C"/>
    <w:rsid w:val="00857AF5"/>
    <w:rsid w:val="00860D26"/>
    <w:rsid w:val="008610D9"/>
    <w:rsid w:val="008729B2"/>
    <w:rsid w:val="008729E0"/>
    <w:rsid w:val="00877921"/>
    <w:rsid w:val="008841F5"/>
    <w:rsid w:val="008844E0"/>
    <w:rsid w:val="00895B4B"/>
    <w:rsid w:val="008A7EE3"/>
    <w:rsid w:val="008B52AB"/>
    <w:rsid w:val="008B6C3C"/>
    <w:rsid w:val="008C5666"/>
    <w:rsid w:val="008D0C0D"/>
    <w:rsid w:val="008D1134"/>
    <w:rsid w:val="008D4C92"/>
    <w:rsid w:val="008E53C0"/>
    <w:rsid w:val="008F02F3"/>
    <w:rsid w:val="008F0532"/>
    <w:rsid w:val="0091213F"/>
    <w:rsid w:val="00912291"/>
    <w:rsid w:val="00917C9B"/>
    <w:rsid w:val="00923D5A"/>
    <w:rsid w:val="00930869"/>
    <w:rsid w:val="009325DC"/>
    <w:rsid w:val="00932B6B"/>
    <w:rsid w:val="009406D6"/>
    <w:rsid w:val="00941F4D"/>
    <w:rsid w:val="009462A8"/>
    <w:rsid w:val="009526B3"/>
    <w:rsid w:val="00955232"/>
    <w:rsid w:val="009573DD"/>
    <w:rsid w:val="009675DC"/>
    <w:rsid w:val="00973BD1"/>
    <w:rsid w:val="0097531D"/>
    <w:rsid w:val="0097553E"/>
    <w:rsid w:val="00977C6B"/>
    <w:rsid w:val="00984BC1"/>
    <w:rsid w:val="00993A4F"/>
    <w:rsid w:val="00996B7E"/>
    <w:rsid w:val="009A2BD0"/>
    <w:rsid w:val="009A40AE"/>
    <w:rsid w:val="009A7496"/>
    <w:rsid w:val="009A7BC6"/>
    <w:rsid w:val="009B7D62"/>
    <w:rsid w:val="009C3550"/>
    <w:rsid w:val="009C37FB"/>
    <w:rsid w:val="009C5944"/>
    <w:rsid w:val="009C6AF9"/>
    <w:rsid w:val="009E1C6F"/>
    <w:rsid w:val="009E5685"/>
    <w:rsid w:val="009F14FE"/>
    <w:rsid w:val="009F4FED"/>
    <w:rsid w:val="00A23A92"/>
    <w:rsid w:val="00A52B0F"/>
    <w:rsid w:val="00A669CC"/>
    <w:rsid w:val="00A670B4"/>
    <w:rsid w:val="00A74A0D"/>
    <w:rsid w:val="00A8571C"/>
    <w:rsid w:val="00A859F7"/>
    <w:rsid w:val="00A927E3"/>
    <w:rsid w:val="00AB31D6"/>
    <w:rsid w:val="00AB5F53"/>
    <w:rsid w:val="00AC047E"/>
    <w:rsid w:val="00AC673C"/>
    <w:rsid w:val="00AE0C75"/>
    <w:rsid w:val="00AE3426"/>
    <w:rsid w:val="00AE5807"/>
    <w:rsid w:val="00AF5F4A"/>
    <w:rsid w:val="00AF6DE0"/>
    <w:rsid w:val="00B12DD0"/>
    <w:rsid w:val="00B141B1"/>
    <w:rsid w:val="00B2309B"/>
    <w:rsid w:val="00B32FAD"/>
    <w:rsid w:val="00B45E16"/>
    <w:rsid w:val="00B477CD"/>
    <w:rsid w:val="00B47C68"/>
    <w:rsid w:val="00B56698"/>
    <w:rsid w:val="00B67DA1"/>
    <w:rsid w:val="00B71A87"/>
    <w:rsid w:val="00B87298"/>
    <w:rsid w:val="00B87E06"/>
    <w:rsid w:val="00B91F8E"/>
    <w:rsid w:val="00B937BA"/>
    <w:rsid w:val="00B9574A"/>
    <w:rsid w:val="00BA79BD"/>
    <w:rsid w:val="00BA7AE0"/>
    <w:rsid w:val="00BC03B2"/>
    <w:rsid w:val="00BC7BE3"/>
    <w:rsid w:val="00BD08F5"/>
    <w:rsid w:val="00BD0FCA"/>
    <w:rsid w:val="00BE240E"/>
    <w:rsid w:val="00BE66D4"/>
    <w:rsid w:val="00BF6E89"/>
    <w:rsid w:val="00C00A0E"/>
    <w:rsid w:val="00C07B1E"/>
    <w:rsid w:val="00C27B3C"/>
    <w:rsid w:val="00C315EC"/>
    <w:rsid w:val="00C56067"/>
    <w:rsid w:val="00C56AE5"/>
    <w:rsid w:val="00C62074"/>
    <w:rsid w:val="00C630F5"/>
    <w:rsid w:val="00C72F97"/>
    <w:rsid w:val="00C86B27"/>
    <w:rsid w:val="00C93D21"/>
    <w:rsid w:val="00CA59FC"/>
    <w:rsid w:val="00CB00FB"/>
    <w:rsid w:val="00CC183E"/>
    <w:rsid w:val="00CC551A"/>
    <w:rsid w:val="00CC5E8C"/>
    <w:rsid w:val="00D02A43"/>
    <w:rsid w:val="00D057BF"/>
    <w:rsid w:val="00D23998"/>
    <w:rsid w:val="00D25BD4"/>
    <w:rsid w:val="00D44A1B"/>
    <w:rsid w:val="00D50792"/>
    <w:rsid w:val="00D56E6D"/>
    <w:rsid w:val="00D60239"/>
    <w:rsid w:val="00D77DBE"/>
    <w:rsid w:val="00D81455"/>
    <w:rsid w:val="00D83476"/>
    <w:rsid w:val="00D85285"/>
    <w:rsid w:val="00D85F54"/>
    <w:rsid w:val="00D87253"/>
    <w:rsid w:val="00D92B92"/>
    <w:rsid w:val="00D94EF0"/>
    <w:rsid w:val="00D95BD6"/>
    <w:rsid w:val="00DA67C1"/>
    <w:rsid w:val="00DA6E9C"/>
    <w:rsid w:val="00DA772E"/>
    <w:rsid w:val="00DB2518"/>
    <w:rsid w:val="00DB49B0"/>
    <w:rsid w:val="00DC21D4"/>
    <w:rsid w:val="00DD6B07"/>
    <w:rsid w:val="00DE01E8"/>
    <w:rsid w:val="00DE7457"/>
    <w:rsid w:val="00DF0AC2"/>
    <w:rsid w:val="00E04845"/>
    <w:rsid w:val="00E16E35"/>
    <w:rsid w:val="00E17155"/>
    <w:rsid w:val="00E2132A"/>
    <w:rsid w:val="00E638AA"/>
    <w:rsid w:val="00E65A9F"/>
    <w:rsid w:val="00E67482"/>
    <w:rsid w:val="00E766E9"/>
    <w:rsid w:val="00E77C24"/>
    <w:rsid w:val="00E8196B"/>
    <w:rsid w:val="00E84D3D"/>
    <w:rsid w:val="00EB030F"/>
    <w:rsid w:val="00EB29D8"/>
    <w:rsid w:val="00EB4D0C"/>
    <w:rsid w:val="00EB591C"/>
    <w:rsid w:val="00EC0820"/>
    <w:rsid w:val="00EC0CE9"/>
    <w:rsid w:val="00EC2C3E"/>
    <w:rsid w:val="00EC6937"/>
    <w:rsid w:val="00EC7EFE"/>
    <w:rsid w:val="00ED3866"/>
    <w:rsid w:val="00ED3CFA"/>
    <w:rsid w:val="00EE1285"/>
    <w:rsid w:val="00EE2647"/>
    <w:rsid w:val="00EE6BF3"/>
    <w:rsid w:val="00EF0467"/>
    <w:rsid w:val="00F02360"/>
    <w:rsid w:val="00F04140"/>
    <w:rsid w:val="00F0641E"/>
    <w:rsid w:val="00F173D3"/>
    <w:rsid w:val="00F20D42"/>
    <w:rsid w:val="00F2474C"/>
    <w:rsid w:val="00F24D6C"/>
    <w:rsid w:val="00F2579D"/>
    <w:rsid w:val="00F26B2C"/>
    <w:rsid w:val="00F30548"/>
    <w:rsid w:val="00F3161A"/>
    <w:rsid w:val="00F35ACC"/>
    <w:rsid w:val="00F4229C"/>
    <w:rsid w:val="00F60B07"/>
    <w:rsid w:val="00F94C20"/>
    <w:rsid w:val="00FB0DA2"/>
    <w:rsid w:val="00FB1A01"/>
    <w:rsid w:val="00FB1A45"/>
    <w:rsid w:val="00FC2D2A"/>
    <w:rsid w:val="00FF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712F7"/>
  <w15:docId w15:val="{49614083-A4DE-45EE-952E-4D614334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89"/>
    <w:rPr>
      <w:rFonts w:ascii="Arial" w:hAnsi="Arial"/>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132A"/>
    <w:rPr>
      <w:rFonts w:ascii="Tahoma" w:hAnsi="Tahoma" w:cs="Tahoma"/>
      <w:sz w:val="16"/>
      <w:szCs w:val="16"/>
    </w:rPr>
  </w:style>
  <w:style w:type="paragraph" w:customStyle="1" w:styleId="ColorfulList-Accent11">
    <w:name w:val="Colorful List - Accent 11"/>
    <w:basedOn w:val="Normal"/>
    <w:uiPriority w:val="34"/>
    <w:qFormat/>
    <w:rsid w:val="00001BEF"/>
    <w:pPr>
      <w:ind w:left="720"/>
    </w:pPr>
  </w:style>
  <w:style w:type="paragraph" w:styleId="Header">
    <w:name w:val="header"/>
    <w:basedOn w:val="Normal"/>
    <w:link w:val="HeaderChar"/>
    <w:rsid w:val="00D92B92"/>
    <w:pPr>
      <w:tabs>
        <w:tab w:val="center" w:pos="4680"/>
        <w:tab w:val="right" w:pos="9360"/>
      </w:tabs>
    </w:pPr>
  </w:style>
  <w:style w:type="character" w:customStyle="1" w:styleId="HeaderChar">
    <w:name w:val="Header Char"/>
    <w:link w:val="Header"/>
    <w:rsid w:val="00D92B92"/>
    <w:rPr>
      <w:sz w:val="24"/>
      <w:szCs w:val="24"/>
      <w:lang w:val="en-CA" w:eastAsia="en-CA"/>
    </w:rPr>
  </w:style>
  <w:style w:type="paragraph" w:styleId="Footer">
    <w:name w:val="footer"/>
    <w:basedOn w:val="Normal"/>
    <w:link w:val="FooterChar"/>
    <w:rsid w:val="00D92B92"/>
    <w:pPr>
      <w:tabs>
        <w:tab w:val="center" w:pos="4680"/>
        <w:tab w:val="right" w:pos="9360"/>
      </w:tabs>
    </w:pPr>
  </w:style>
  <w:style w:type="character" w:customStyle="1" w:styleId="FooterChar">
    <w:name w:val="Footer Char"/>
    <w:link w:val="Footer"/>
    <w:rsid w:val="00D92B92"/>
    <w:rPr>
      <w:sz w:val="24"/>
      <w:szCs w:val="24"/>
      <w:lang w:val="en-CA" w:eastAsia="en-CA"/>
    </w:rPr>
  </w:style>
  <w:style w:type="paragraph" w:customStyle="1" w:styleId="Default">
    <w:name w:val="Default"/>
    <w:rsid w:val="00086D3D"/>
    <w:pPr>
      <w:widowControl w:val="0"/>
      <w:autoSpaceDE w:val="0"/>
      <w:autoSpaceDN w:val="0"/>
      <w:adjustRightInd w:val="0"/>
    </w:pPr>
    <w:rPr>
      <w:rFonts w:ascii="Arial" w:hAnsi="Arial" w:cs="Arial"/>
      <w:color w:val="000000"/>
      <w:sz w:val="24"/>
      <w:szCs w:val="24"/>
    </w:rPr>
  </w:style>
  <w:style w:type="character" w:styleId="PageNumber">
    <w:name w:val="page number"/>
    <w:rsid w:val="009C6AF9"/>
  </w:style>
  <w:style w:type="table" w:styleId="TableGrid">
    <w:name w:val="Table Grid"/>
    <w:basedOn w:val="TableNormal"/>
    <w:rsid w:val="00485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5224C"/>
    <w:rPr>
      <w:sz w:val="16"/>
      <w:szCs w:val="20"/>
      <w:lang w:val="en-US" w:eastAsia="en-US"/>
    </w:rPr>
  </w:style>
  <w:style w:type="character" w:customStyle="1" w:styleId="BodyTextChar">
    <w:name w:val="Body Text Char"/>
    <w:link w:val="BodyText"/>
    <w:rsid w:val="0085224C"/>
    <w:rPr>
      <w:sz w:val="16"/>
    </w:rPr>
  </w:style>
  <w:style w:type="paragraph" w:styleId="ListParagraph">
    <w:name w:val="List Paragraph"/>
    <w:basedOn w:val="Normal"/>
    <w:uiPriority w:val="34"/>
    <w:qFormat/>
    <w:rsid w:val="00BE66D4"/>
    <w:pPr>
      <w:ind w:left="720"/>
    </w:pPr>
  </w:style>
  <w:style w:type="character" w:styleId="CommentReference">
    <w:name w:val="annotation reference"/>
    <w:rsid w:val="00A52B0F"/>
    <w:rPr>
      <w:sz w:val="16"/>
      <w:szCs w:val="16"/>
    </w:rPr>
  </w:style>
  <w:style w:type="paragraph" w:styleId="CommentText">
    <w:name w:val="annotation text"/>
    <w:basedOn w:val="Normal"/>
    <w:link w:val="CommentTextChar"/>
    <w:rsid w:val="00A52B0F"/>
    <w:rPr>
      <w:sz w:val="20"/>
      <w:szCs w:val="20"/>
    </w:rPr>
  </w:style>
  <w:style w:type="character" w:customStyle="1" w:styleId="CommentTextChar">
    <w:name w:val="Comment Text Char"/>
    <w:basedOn w:val="DefaultParagraphFont"/>
    <w:link w:val="CommentText"/>
    <w:rsid w:val="00A52B0F"/>
  </w:style>
  <w:style w:type="paragraph" w:styleId="CommentSubject">
    <w:name w:val="annotation subject"/>
    <w:basedOn w:val="CommentText"/>
    <w:next w:val="CommentText"/>
    <w:link w:val="CommentSubjectChar"/>
    <w:rsid w:val="00A52B0F"/>
    <w:rPr>
      <w:b/>
      <w:bCs/>
    </w:rPr>
  </w:style>
  <w:style w:type="character" w:customStyle="1" w:styleId="CommentSubjectChar">
    <w:name w:val="Comment Subject Char"/>
    <w:link w:val="CommentSubject"/>
    <w:rsid w:val="00A52B0F"/>
    <w:rPr>
      <w:b/>
      <w:bCs/>
    </w:rPr>
  </w:style>
  <w:style w:type="character" w:styleId="Strong">
    <w:name w:val="Strong"/>
    <w:uiPriority w:val="22"/>
    <w:qFormat/>
    <w:rsid w:val="00040FE1"/>
    <w:rPr>
      <w:b/>
      <w:bCs/>
    </w:rPr>
  </w:style>
  <w:style w:type="character" w:styleId="Emphasis">
    <w:name w:val="Emphasis"/>
    <w:uiPriority w:val="20"/>
    <w:qFormat/>
    <w:rsid w:val="00AB31D6"/>
    <w:rPr>
      <w:b/>
      <w:bCs/>
      <w:i w:val="0"/>
      <w:iCs w:val="0"/>
    </w:rPr>
  </w:style>
  <w:style w:type="character" w:customStyle="1" w:styleId="st1">
    <w:name w:val="st1"/>
    <w:rsid w:val="00AB31D6"/>
  </w:style>
  <w:style w:type="paragraph" w:styleId="Revision">
    <w:name w:val="Revision"/>
    <w:hidden/>
    <w:uiPriority w:val="99"/>
    <w:semiHidden/>
    <w:rsid w:val="00AB31D6"/>
    <w:rPr>
      <w:sz w:val="24"/>
      <w:szCs w:val="24"/>
      <w:lang w:val="en-CA" w:eastAsia="en-CA"/>
    </w:rPr>
  </w:style>
  <w:style w:type="paragraph" w:styleId="EndnoteText">
    <w:name w:val="endnote text"/>
    <w:basedOn w:val="Normal"/>
    <w:link w:val="EndnoteTextChar"/>
    <w:rsid w:val="00EB030F"/>
    <w:rPr>
      <w:sz w:val="20"/>
      <w:szCs w:val="20"/>
    </w:rPr>
  </w:style>
  <w:style w:type="character" w:customStyle="1" w:styleId="EndnoteTextChar">
    <w:name w:val="Endnote Text Char"/>
    <w:basedOn w:val="DefaultParagraphFont"/>
    <w:link w:val="EndnoteText"/>
    <w:rsid w:val="00EB030F"/>
  </w:style>
  <w:style w:type="character" w:styleId="EndnoteReference">
    <w:name w:val="endnote reference"/>
    <w:rsid w:val="00EB030F"/>
    <w:rPr>
      <w:vertAlign w:val="superscript"/>
    </w:rPr>
  </w:style>
  <w:style w:type="paragraph" w:styleId="FootnoteText">
    <w:name w:val="footnote text"/>
    <w:basedOn w:val="Normal"/>
    <w:link w:val="FootnoteTextChar"/>
    <w:rsid w:val="00EB030F"/>
    <w:rPr>
      <w:sz w:val="20"/>
      <w:szCs w:val="20"/>
    </w:rPr>
  </w:style>
  <w:style w:type="character" w:customStyle="1" w:styleId="FootnoteTextChar">
    <w:name w:val="Footnote Text Char"/>
    <w:basedOn w:val="DefaultParagraphFont"/>
    <w:link w:val="FootnoteText"/>
    <w:rsid w:val="00EB030F"/>
  </w:style>
  <w:style w:type="character" w:styleId="FootnoteReference">
    <w:name w:val="footnote reference"/>
    <w:rsid w:val="00EB030F"/>
    <w:rPr>
      <w:vertAlign w:val="superscript"/>
    </w:rPr>
  </w:style>
  <w:style w:type="character" w:styleId="Hyperlink">
    <w:name w:val="Hyperlink"/>
    <w:uiPriority w:val="99"/>
    <w:unhideWhenUsed/>
    <w:rsid w:val="007819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049">
      <w:bodyDiv w:val="1"/>
      <w:marLeft w:val="0"/>
      <w:marRight w:val="0"/>
      <w:marTop w:val="0"/>
      <w:marBottom w:val="0"/>
      <w:divBdr>
        <w:top w:val="none" w:sz="0" w:space="0" w:color="auto"/>
        <w:left w:val="none" w:sz="0" w:space="0" w:color="auto"/>
        <w:bottom w:val="none" w:sz="0" w:space="0" w:color="auto"/>
        <w:right w:val="none" w:sz="0" w:space="0" w:color="auto"/>
      </w:divBdr>
      <w:divsChild>
        <w:div w:id="264071983">
          <w:marLeft w:val="0"/>
          <w:marRight w:val="0"/>
          <w:marTop w:val="100"/>
          <w:marBottom w:val="100"/>
          <w:divBdr>
            <w:top w:val="single" w:sz="12" w:space="0" w:color="BE1E2D"/>
            <w:left w:val="none" w:sz="0" w:space="0" w:color="BE1E2D"/>
            <w:bottom w:val="none" w:sz="0" w:space="0" w:color="BE1E2D"/>
            <w:right w:val="none" w:sz="0" w:space="0" w:color="BE1E2D"/>
          </w:divBdr>
          <w:divsChild>
            <w:div w:id="1965118540">
              <w:marLeft w:val="0"/>
              <w:marRight w:val="0"/>
              <w:marTop w:val="0"/>
              <w:marBottom w:val="0"/>
              <w:divBdr>
                <w:top w:val="none" w:sz="0" w:space="0" w:color="auto"/>
                <w:left w:val="none" w:sz="0" w:space="0" w:color="auto"/>
                <w:bottom w:val="none" w:sz="0" w:space="0" w:color="auto"/>
                <w:right w:val="none" w:sz="0" w:space="0" w:color="auto"/>
              </w:divBdr>
              <w:divsChild>
                <w:div w:id="499977073">
                  <w:marLeft w:val="0"/>
                  <w:marRight w:val="0"/>
                  <w:marTop w:val="0"/>
                  <w:marBottom w:val="0"/>
                  <w:divBdr>
                    <w:top w:val="none" w:sz="0" w:space="0" w:color="auto"/>
                    <w:left w:val="none" w:sz="0" w:space="0" w:color="auto"/>
                    <w:bottom w:val="none" w:sz="0" w:space="0" w:color="auto"/>
                    <w:right w:val="none" w:sz="0" w:space="0" w:color="auto"/>
                  </w:divBdr>
                  <w:divsChild>
                    <w:div w:id="815297361">
                      <w:marLeft w:val="0"/>
                      <w:marRight w:val="0"/>
                      <w:marTop w:val="0"/>
                      <w:marBottom w:val="0"/>
                      <w:divBdr>
                        <w:top w:val="none" w:sz="0" w:space="0" w:color="auto"/>
                        <w:left w:val="none" w:sz="0" w:space="0" w:color="auto"/>
                        <w:bottom w:val="none" w:sz="0" w:space="0" w:color="auto"/>
                        <w:right w:val="none" w:sz="0" w:space="0" w:color="auto"/>
                      </w:divBdr>
                      <w:divsChild>
                        <w:div w:id="1518036203">
                          <w:marLeft w:val="0"/>
                          <w:marRight w:val="0"/>
                          <w:marTop w:val="0"/>
                          <w:marBottom w:val="0"/>
                          <w:divBdr>
                            <w:top w:val="none" w:sz="0" w:space="0" w:color="auto"/>
                            <w:left w:val="none" w:sz="0" w:space="0" w:color="auto"/>
                            <w:bottom w:val="none" w:sz="0" w:space="0" w:color="auto"/>
                            <w:right w:val="none" w:sz="0" w:space="0" w:color="auto"/>
                          </w:divBdr>
                          <w:divsChild>
                            <w:div w:id="1861314049">
                              <w:marLeft w:val="0"/>
                              <w:marRight w:val="0"/>
                              <w:marTop w:val="0"/>
                              <w:marBottom w:val="0"/>
                              <w:divBdr>
                                <w:top w:val="none" w:sz="0" w:space="0" w:color="auto"/>
                                <w:left w:val="none" w:sz="0" w:space="0" w:color="auto"/>
                                <w:bottom w:val="none" w:sz="0" w:space="0" w:color="auto"/>
                                <w:right w:val="none" w:sz="0" w:space="0" w:color="auto"/>
                              </w:divBdr>
                              <w:divsChild>
                                <w:div w:id="271860974">
                                  <w:marLeft w:val="0"/>
                                  <w:marRight w:val="0"/>
                                  <w:marTop w:val="0"/>
                                  <w:marBottom w:val="0"/>
                                  <w:divBdr>
                                    <w:top w:val="none" w:sz="0" w:space="0" w:color="auto"/>
                                    <w:left w:val="none" w:sz="0" w:space="0" w:color="auto"/>
                                    <w:bottom w:val="none" w:sz="0" w:space="0" w:color="auto"/>
                                    <w:right w:val="none" w:sz="0" w:space="0" w:color="auto"/>
                                  </w:divBdr>
                                  <w:divsChild>
                                    <w:div w:id="67271779">
                                      <w:marLeft w:val="0"/>
                                      <w:marRight w:val="0"/>
                                      <w:marTop w:val="0"/>
                                      <w:marBottom w:val="0"/>
                                      <w:divBdr>
                                        <w:top w:val="none" w:sz="0" w:space="0" w:color="auto"/>
                                        <w:left w:val="none" w:sz="0" w:space="0" w:color="auto"/>
                                        <w:bottom w:val="none" w:sz="0" w:space="0" w:color="auto"/>
                                        <w:right w:val="none" w:sz="0" w:space="0" w:color="auto"/>
                                      </w:divBdr>
                                      <w:divsChild>
                                        <w:div w:id="1310016847">
                                          <w:marLeft w:val="0"/>
                                          <w:marRight w:val="0"/>
                                          <w:marTop w:val="0"/>
                                          <w:marBottom w:val="0"/>
                                          <w:divBdr>
                                            <w:top w:val="none" w:sz="0" w:space="0" w:color="auto"/>
                                            <w:left w:val="none" w:sz="0" w:space="0" w:color="auto"/>
                                            <w:bottom w:val="none" w:sz="0" w:space="0" w:color="auto"/>
                                            <w:right w:val="none" w:sz="0" w:space="0" w:color="auto"/>
                                          </w:divBdr>
                                          <w:divsChild>
                                            <w:div w:id="1525509520">
                                              <w:marLeft w:val="0"/>
                                              <w:marRight w:val="0"/>
                                              <w:marTop w:val="0"/>
                                              <w:marBottom w:val="0"/>
                                              <w:divBdr>
                                                <w:top w:val="none" w:sz="0" w:space="0" w:color="auto"/>
                                                <w:left w:val="none" w:sz="0" w:space="0" w:color="auto"/>
                                                <w:bottom w:val="none" w:sz="0" w:space="0" w:color="auto"/>
                                                <w:right w:val="none" w:sz="0" w:space="0" w:color="auto"/>
                                              </w:divBdr>
                                              <w:divsChild>
                                                <w:div w:id="1196232364">
                                                  <w:marLeft w:val="0"/>
                                                  <w:marRight w:val="0"/>
                                                  <w:marTop w:val="0"/>
                                                  <w:marBottom w:val="0"/>
                                                  <w:divBdr>
                                                    <w:top w:val="none" w:sz="0" w:space="0" w:color="auto"/>
                                                    <w:left w:val="none" w:sz="0" w:space="0" w:color="auto"/>
                                                    <w:bottom w:val="none" w:sz="0" w:space="0" w:color="auto"/>
                                                    <w:right w:val="none" w:sz="0" w:space="0" w:color="auto"/>
                                                  </w:divBdr>
                                                  <w:divsChild>
                                                    <w:div w:id="416363762">
                                                      <w:marLeft w:val="0"/>
                                                      <w:marRight w:val="0"/>
                                                      <w:marTop w:val="0"/>
                                                      <w:marBottom w:val="0"/>
                                                      <w:divBdr>
                                                        <w:top w:val="none" w:sz="0" w:space="0" w:color="auto"/>
                                                        <w:left w:val="none" w:sz="0" w:space="0" w:color="auto"/>
                                                        <w:bottom w:val="none" w:sz="0" w:space="0" w:color="auto"/>
                                                        <w:right w:val="none" w:sz="0" w:space="0" w:color="auto"/>
                                                      </w:divBdr>
                                                      <w:divsChild>
                                                        <w:div w:id="1452628091">
                                                          <w:marLeft w:val="0"/>
                                                          <w:marRight w:val="0"/>
                                                          <w:marTop w:val="0"/>
                                                          <w:marBottom w:val="0"/>
                                                          <w:divBdr>
                                                            <w:top w:val="none" w:sz="0" w:space="0" w:color="auto"/>
                                                            <w:left w:val="none" w:sz="0" w:space="0" w:color="auto"/>
                                                            <w:bottom w:val="none" w:sz="0" w:space="0" w:color="auto"/>
                                                            <w:right w:val="none" w:sz="0" w:space="0" w:color="auto"/>
                                                          </w:divBdr>
                                                          <w:divsChild>
                                                            <w:div w:id="8623255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8170915">
      <w:bodyDiv w:val="1"/>
      <w:marLeft w:val="0"/>
      <w:marRight w:val="0"/>
      <w:marTop w:val="0"/>
      <w:marBottom w:val="0"/>
      <w:divBdr>
        <w:top w:val="none" w:sz="0" w:space="0" w:color="auto"/>
        <w:left w:val="none" w:sz="0" w:space="0" w:color="auto"/>
        <w:bottom w:val="none" w:sz="0" w:space="0" w:color="auto"/>
        <w:right w:val="none" w:sz="0" w:space="0" w:color="auto"/>
      </w:divBdr>
    </w:div>
    <w:div w:id="233786190">
      <w:bodyDiv w:val="1"/>
      <w:marLeft w:val="0"/>
      <w:marRight w:val="0"/>
      <w:marTop w:val="0"/>
      <w:marBottom w:val="0"/>
      <w:divBdr>
        <w:top w:val="none" w:sz="0" w:space="0" w:color="auto"/>
        <w:left w:val="none" w:sz="0" w:space="0" w:color="auto"/>
        <w:bottom w:val="none" w:sz="0" w:space="0" w:color="auto"/>
        <w:right w:val="none" w:sz="0" w:space="0" w:color="auto"/>
      </w:divBdr>
    </w:div>
    <w:div w:id="249970086">
      <w:bodyDiv w:val="1"/>
      <w:marLeft w:val="0"/>
      <w:marRight w:val="0"/>
      <w:marTop w:val="0"/>
      <w:marBottom w:val="0"/>
      <w:divBdr>
        <w:top w:val="none" w:sz="0" w:space="0" w:color="auto"/>
        <w:left w:val="none" w:sz="0" w:space="0" w:color="auto"/>
        <w:bottom w:val="none" w:sz="0" w:space="0" w:color="auto"/>
        <w:right w:val="none" w:sz="0" w:space="0" w:color="auto"/>
      </w:divBdr>
    </w:div>
    <w:div w:id="455410236">
      <w:bodyDiv w:val="1"/>
      <w:marLeft w:val="0"/>
      <w:marRight w:val="0"/>
      <w:marTop w:val="0"/>
      <w:marBottom w:val="0"/>
      <w:divBdr>
        <w:top w:val="none" w:sz="0" w:space="0" w:color="auto"/>
        <w:left w:val="none" w:sz="0" w:space="0" w:color="auto"/>
        <w:bottom w:val="none" w:sz="0" w:space="0" w:color="auto"/>
        <w:right w:val="none" w:sz="0" w:space="0" w:color="auto"/>
      </w:divBdr>
    </w:div>
    <w:div w:id="856385429">
      <w:bodyDiv w:val="1"/>
      <w:marLeft w:val="0"/>
      <w:marRight w:val="0"/>
      <w:marTop w:val="0"/>
      <w:marBottom w:val="0"/>
      <w:divBdr>
        <w:top w:val="none" w:sz="0" w:space="0" w:color="auto"/>
        <w:left w:val="none" w:sz="0" w:space="0" w:color="auto"/>
        <w:bottom w:val="none" w:sz="0" w:space="0" w:color="auto"/>
        <w:right w:val="none" w:sz="0" w:space="0" w:color="auto"/>
      </w:divBdr>
      <w:divsChild>
        <w:div w:id="1677809111">
          <w:marLeft w:val="0"/>
          <w:marRight w:val="0"/>
          <w:marTop w:val="100"/>
          <w:marBottom w:val="100"/>
          <w:divBdr>
            <w:top w:val="single" w:sz="12" w:space="0" w:color="BE1E2D"/>
            <w:left w:val="none" w:sz="0" w:space="0" w:color="BE1E2D"/>
            <w:bottom w:val="none" w:sz="0" w:space="0" w:color="BE1E2D"/>
            <w:right w:val="none" w:sz="0" w:space="0" w:color="BE1E2D"/>
          </w:divBdr>
          <w:divsChild>
            <w:div w:id="827475261">
              <w:marLeft w:val="0"/>
              <w:marRight w:val="0"/>
              <w:marTop w:val="0"/>
              <w:marBottom w:val="0"/>
              <w:divBdr>
                <w:top w:val="none" w:sz="0" w:space="0" w:color="auto"/>
                <w:left w:val="none" w:sz="0" w:space="0" w:color="auto"/>
                <w:bottom w:val="none" w:sz="0" w:space="0" w:color="auto"/>
                <w:right w:val="none" w:sz="0" w:space="0" w:color="auto"/>
              </w:divBdr>
              <w:divsChild>
                <w:div w:id="654601298">
                  <w:marLeft w:val="0"/>
                  <w:marRight w:val="0"/>
                  <w:marTop w:val="0"/>
                  <w:marBottom w:val="0"/>
                  <w:divBdr>
                    <w:top w:val="none" w:sz="0" w:space="0" w:color="auto"/>
                    <w:left w:val="none" w:sz="0" w:space="0" w:color="auto"/>
                    <w:bottom w:val="none" w:sz="0" w:space="0" w:color="auto"/>
                    <w:right w:val="none" w:sz="0" w:space="0" w:color="auto"/>
                  </w:divBdr>
                  <w:divsChild>
                    <w:div w:id="1996490700">
                      <w:marLeft w:val="0"/>
                      <w:marRight w:val="0"/>
                      <w:marTop w:val="0"/>
                      <w:marBottom w:val="0"/>
                      <w:divBdr>
                        <w:top w:val="none" w:sz="0" w:space="0" w:color="auto"/>
                        <w:left w:val="none" w:sz="0" w:space="0" w:color="auto"/>
                        <w:bottom w:val="none" w:sz="0" w:space="0" w:color="auto"/>
                        <w:right w:val="none" w:sz="0" w:space="0" w:color="auto"/>
                      </w:divBdr>
                      <w:divsChild>
                        <w:div w:id="904993243">
                          <w:marLeft w:val="0"/>
                          <w:marRight w:val="0"/>
                          <w:marTop w:val="0"/>
                          <w:marBottom w:val="0"/>
                          <w:divBdr>
                            <w:top w:val="none" w:sz="0" w:space="0" w:color="auto"/>
                            <w:left w:val="none" w:sz="0" w:space="0" w:color="auto"/>
                            <w:bottom w:val="none" w:sz="0" w:space="0" w:color="auto"/>
                            <w:right w:val="none" w:sz="0" w:space="0" w:color="auto"/>
                          </w:divBdr>
                          <w:divsChild>
                            <w:div w:id="1243685385">
                              <w:marLeft w:val="0"/>
                              <w:marRight w:val="0"/>
                              <w:marTop w:val="0"/>
                              <w:marBottom w:val="0"/>
                              <w:divBdr>
                                <w:top w:val="none" w:sz="0" w:space="0" w:color="auto"/>
                                <w:left w:val="none" w:sz="0" w:space="0" w:color="auto"/>
                                <w:bottom w:val="none" w:sz="0" w:space="0" w:color="auto"/>
                                <w:right w:val="none" w:sz="0" w:space="0" w:color="auto"/>
                              </w:divBdr>
                              <w:divsChild>
                                <w:div w:id="1173060842">
                                  <w:marLeft w:val="0"/>
                                  <w:marRight w:val="0"/>
                                  <w:marTop w:val="0"/>
                                  <w:marBottom w:val="0"/>
                                  <w:divBdr>
                                    <w:top w:val="none" w:sz="0" w:space="0" w:color="auto"/>
                                    <w:left w:val="none" w:sz="0" w:space="0" w:color="auto"/>
                                    <w:bottom w:val="none" w:sz="0" w:space="0" w:color="auto"/>
                                    <w:right w:val="none" w:sz="0" w:space="0" w:color="auto"/>
                                  </w:divBdr>
                                  <w:divsChild>
                                    <w:div w:id="1955400086">
                                      <w:marLeft w:val="0"/>
                                      <w:marRight w:val="0"/>
                                      <w:marTop w:val="0"/>
                                      <w:marBottom w:val="0"/>
                                      <w:divBdr>
                                        <w:top w:val="none" w:sz="0" w:space="0" w:color="auto"/>
                                        <w:left w:val="none" w:sz="0" w:space="0" w:color="auto"/>
                                        <w:bottom w:val="none" w:sz="0" w:space="0" w:color="auto"/>
                                        <w:right w:val="none" w:sz="0" w:space="0" w:color="auto"/>
                                      </w:divBdr>
                                      <w:divsChild>
                                        <w:div w:id="252709028">
                                          <w:marLeft w:val="0"/>
                                          <w:marRight w:val="0"/>
                                          <w:marTop w:val="0"/>
                                          <w:marBottom w:val="0"/>
                                          <w:divBdr>
                                            <w:top w:val="none" w:sz="0" w:space="0" w:color="auto"/>
                                            <w:left w:val="none" w:sz="0" w:space="0" w:color="auto"/>
                                            <w:bottom w:val="none" w:sz="0" w:space="0" w:color="auto"/>
                                            <w:right w:val="none" w:sz="0" w:space="0" w:color="auto"/>
                                          </w:divBdr>
                                          <w:divsChild>
                                            <w:div w:id="894662922">
                                              <w:marLeft w:val="0"/>
                                              <w:marRight w:val="0"/>
                                              <w:marTop w:val="0"/>
                                              <w:marBottom w:val="0"/>
                                              <w:divBdr>
                                                <w:top w:val="none" w:sz="0" w:space="0" w:color="auto"/>
                                                <w:left w:val="none" w:sz="0" w:space="0" w:color="auto"/>
                                                <w:bottom w:val="none" w:sz="0" w:space="0" w:color="auto"/>
                                                <w:right w:val="none" w:sz="0" w:space="0" w:color="auto"/>
                                              </w:divBdr>
                                              <w:divsChild>
                                                <w:div w:id="1845239801">
                                                  <w:marLeft w:val="0"/>
                                                  <w:marRight w:val="0"/>
                                                  <w:marTop w:val="0"/>
                                                  <w:marBottom w:val="0"/>
                                                  <w:divBdr>
                                                    <w:top w:val="none" w:sz="0" w:space="0" w:color="auto"/>
                                                    <w:left w:val="none" w:sz="0" w:space="0" w:color="auto"/>
                                                    <w:bottom w:val="none" w:sz="0" w:space="0" w:color="auto"/>
                                                    <w:right w:val="none" w:sz="0" w:space="0" w:color="auto"/>
                                                  </w:divBdr>
                                                  <w:divsChild>
                                                    <w:div w:id="97145641">
                                                      <w:marLeft w:val="0"/>
                                                      <w:marRight w:val="0"/>
                                                      <w:marTop w:val="0"/>
                                                      <w:marBottom w:val="0"/>
                                                      <w:divBdr>
                                                        <w:top w:val="none" w:sz="0" w:space="0" w:color="auto"/>
                                                        <w:left w:val="none" w:sz="0" w:space="0" w:color="auto"/>
                                                        <w:bottom w:val="none" w:sz="0" w:space="0" w:color="auto"/>
                                                        <w:right w:val="none" w:sz="0" w:space="0" w:color="auto"/>
                                                      </w:divBdr>
                                                      <w:divsChild>
                                                        <w:div w:id="1736658726">
                                                          <w:marLeft w:val="0"/>
                                                          <w:marRight w:val="0"/>
                                                          <w:marTop w:val="0"/>
                                                          <w:marBottom w:val="0"/>
                                                          <w:divBdr>
                                                            <w:top w:val="none" w:sz="0" w:space="0" w:color="auto"/>
                                                            <w:left w:val="none" w:sz="0" w:space="0" w:color="auto"/>
                                                            <w:bottom w:val="none" w:sz="0" w:space="0" w:color="auto"/>
                                                            <w:right w:val="none" w:sz="0" w:space="0" w:color="auto"/>
                                                          </w:divBdr>
                                                          <w:divsChild>
                                                            <w:div w:id="10450562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98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7256-06E5-484C-9AF3-16223B8D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8933</Characters>
  <Application>Microsoft Office Word</Application>
  <DocSecurity>0</DocSecurity>
  <Lines>496</Lines>
  <Paragraphs>194</Paragraphs>
  <ScaleCrop>false</ScaleCrop>
  <HeadingPairs>
    <vt:vector size="2" baseType="variant">
      <vt:variant>
        <vt:lpstr>Title</vt:lpstr>
      </vt:variant>
      <vt:variant>
        <vt:i4>1</vt:i4>
      </vt:variant>
    </vt:vector>
  </HeadingPairs>
  <TitlesOfParts>
    <vt:vector size="1" baseType="lpstr">
      <vt:lpstr>DRAFT FOR DISCUSSION PURPOSES</vt:lpstr>
    </vt:vector>
  </TitlesOfParts>
  <Company>Township of Ramara</Company>
  <LinksUpToDate>false</LinksUpToDate>
  <CharactersWithSpaces>10486</CharactersWithSpaces>
  <SharedDoc>false</SharedDoc>
  <HLinks>
    <vt:vector size="6" baseType="variant">
      <vt:variant>
        <vt:i4>3866712</vt:i4>
      </vt:variant>
      <vt:variant>
        <vt:i4>0</vt:i4>
      </vt:variant>
      <vt:variant>
        <vt:i4>0</vt:i4>
      </vt:variant>
      <vt:variant>
        <vt:i4>5</vt:i4>
      </vt:variant>
      <vt:variant>
        <vt:lpwstr>http://www.e-laws.gov.on.ca/html/statutes/english/elaws_statutes_97f04_e.htm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DISCUSSION PURPOSES</dc:title>
  <dc:creator>Catherine White</dc:creator>
  <cp:lastModifiedBy>Brittany Wilson</cp:lastModifiedBy>
  <cp:revision>4</cp:revision>
  <cp:lastPrinted>2016-09-07T14:59:00Z</cp:lastPrinted>
  <dcterms:created xsi:type="dcterms:W3CDTF">2024-10-25T19:05:00Z</dcterms:created>
  <dcterms:modified xsi:type="dcterms:W3CDTF">2024-12-09T15:14:00Z</dcterms:modified>
</cp:coreProperties>
</file>